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4D8B2">
      <w:pPr>
        <w:spacing w:line="360" w:lineRule="auto"/>
        <w:rPr>
          <w:rFonts w:cs="Times New Roman"/>
          <w:b/>
          <w:color w:val="auto"/>
          <w:spacing w:val="10"/>
          <w:sz w:val="24"/>
        </w:rPr>
      </w:pPr>
    </w:p>
    <w:p w14:paraId="71B94ADB">
      <w:pPr>
        <w:spacing w:line="360" w:lineRule="auto"/>
        <w:rPr>
          <w:rFonts w:cs="Times New Roman"/>
          <w:b/>
          <w:color w:val="auto"/>
          <w:spacing w:val="10"/>
          <w:sz w:val="24"/>
        </w:rPr>
      </w:pPr>
    </w:p>
    <w:p w14:paraId="52CC34CC">
      <w:pPr>
        <w:spacing w:line="360" w:lineRule="auto"/>
        <w:rPr>
          <w:rFonts w:cs="Times New Roman"/>
          <w:b/>
          <w:color w:val="auto"/>
          <w:spacing w:val="10"/>
          <w:sz w:val="24"/>
        </w:rPr>
      </w:pPr>
    </w:p>
    <w:p w14:paraId="19838002">
      <w:pPr>
        <w:pStyle w:val="18"/>
        <w:spacing w:line="360" w:lineRule="auto"/>
        <w:jc w:val="center"/>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u w:val="single"/>
        </w:rPr>
        <w:t xml:space="preserve">        </w:t>
      </w:r>
      <w:r>
        <w:rPr>
          <w:rFonts w:hint="eastAsia" w:ascii="仿宋_GB2312" w:hAnsi="仿宋_GB2312" w:eastAsia="仿宋_GB2312" w:cs="仿宋_GB2312"/>
          <w:b/>
          <w:color w:val="auto"/>
          <w:sz w:val="44"/>
          <w:szCs w:val="44"/>
        </w:rPr>
        <w:t>项目涉及轨道交通运营线路保护</w:t>
      </w:r>
    </w:p>
    <w:p w14:paraId="56C2F833">
      <w:pPr>
        <w:pStyle w:val="18"/>
        <w:spacing w:line="360" w:lineRule="auto"/>
        <w:jc w:val="center"/>
        <w:rPr>
          <w:rFonts w:hint="eastAsia" w:ascii="仿宋_GB2312" w:hAnsi="仿宋_GB2312" w:eastAsia="仿宋_GB2312" w:cs="仿宋_GB2312"/>
          <w:b/>
          <w:color w:val="auto"/>
          <w:sz w:val="44"/>
          <w:szCs w:val="44"/>
        </w:rPr>
      </w:pPr>
      <w:bookmarkStart w:id="97" w:name="_GoBack"/>
      <w:r>
        <w:rPr>
          <w:rFonts w:hint="eastAsia" w:ascii="仿宋_GB2312" w:hAnsi="仿宋_GB2312" w:eastAsia="仿宋_GB2312" w:cs="仿宋_GB2312"/>
          <w:b/>
          <w:color w:val="auto"/>
          <w:sz w:val="44"/>
          <w:szCs w:val="44"/>
        </w:rPr>
        <w:t>委托服务合同</w:t>
      </w:r>
    </w:p>
    <w:bookmarkEnd w:id="97"/>
    <w:p w14:paraId="2698582A">
      <w:pPr>
        <w:pStyle w:val="18"/>
        <w:spacing w:line="360" w:lineRule="auto"/>
        <w:ind w:firstLine="2640" w:firstLineChars="1100"/>
        <w:rPr>
          <w:rFonts w:hint="eastAsia" w:cs="Times New Roman"/>
          <w:color w:val="auto"/>
          <w:sz w:val="24"/>
          <w:szCs w:val="24"/>
        </w:rPr>
      </w:pPr>
    </w:p>
    <w:p w14:paraId="40847C59">
      <w:pPr>
        <w:pStyle w:val="18"/>
        <w:spacing w:line="360" w:lineRule="auto"/>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甲方合同编号：</w:t>
      </w:r>
      <w:r>
        <w:rPr>
          <w:rFonts w:hint="eastAsia" w:ascii="仿宋_GB2312" w:hAnsi="仿宋_GB2312" w:eastAsia="仿宋_GB2312" w:cs="仿宋_GB2312"/>
          <w:color w:val="auto"/>
          <w:sz w:val="32"/>
          <w:szCs w:val="32"/>
          <w:u w:val="single"/>
        </w:rPr>
        <w:t xml:space="preserve">                     .</w:t>
      </w:r>
    </w:p>
    <w:p w14:paraId="2EE23C42">
      <w:pPr>
        <w:pStyle w:val="18"/>
        <w:spacing w:line="360" w:lineRule="auto"/>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乙方合同编号：</w:t>
      </w:r>
      <w:r>
        <w:rPr>
          <w:rFonts w:hint="eastAsia" w:ascii="仿宋_GB2312" w:hAnsi="仿宋_GB2312" w:eastAsia="仿宋_GB2312" w:cs="仿宋_GB2312"/>
          <w:color w:val="auto"/>
          <w:sz w:val="32"/>
          <w:szCs w:val="32"/>
          <w:u w:val="single"/>
        </w:rPr>
        <w:t xml:space="preserve">                     .</w:t>
      </w:r>
    </w:p>
    <w:p w14:paraId="17C64BF8">
      <w:pPr>
        <w:spacing w:line="360" w:lineRule="auto"/>
        <w:rPr>
          <w:rFonts w:cs="Times New Roman"/>
          <w:color w:val="auto"/>
          <w:spacing w:val="10"/>
          <w:sz w:val="24"/>
        </w:rPr>
      </w:pPr>
    </w:p>
    <w:p w14:paraId="15ACDD04">
      <w:pPr>
        <w:spacing w:line="360" w:lineRule="auto"/>
        <w:rPr>
          <w:rFonts w:cs="Times New Roman"/>
          <w:color w:val="auto"/>
          <w:spacing w:val="10"/>
          <w:sz w:val="24"/>
        </w:rPr>
      </w:pPr>
    </w:p>
    <w:p w14:paraId="5366FE92">
      <w:pPr>
        <w:spacing w:line="360" w:lineRule="auto"/>
        <w:rPr>
          <w:rFonts w:cs="Times New Roman"/>
          <w:color w:val="auto"/>
          <w:spacing w:val="10"/>
          <w:sz w:val="24"/>
        </w:rPr>
      </w:pPr>
    </w:p>
    <w:p w14:paraId="42E54EF7">
      <w:pPr>
        <w:spacing w:line="360" w:lineRule="auto"/>
        <w:rPr>
          <w:rFonts w:cs="Times New Roman"/>
          <w:color w:val="auto"/>
          <w:spacing w:val="10"/>
          <w:sz w:val="24"/>
        </w:rPr>
      </w:pPr>
    </w:p>
    <w:p w14:paraId="6A46795B">
      <w:pPr>
        <w:spacing w:line="360" w:lineRule="auto"/>
        <w:rPr>
          <w:rFonts w:cs="Times New Roman"/>
          <w:color w:val="auto"/>
          <w:spacing w:val="10"/>
          <w:sz w:val="24"/>
        </w:rPr>
      </w:pPr>
    </w:p>
    <w:p w14:paraId="0EC21C91">
      <w:pPr>
        <w:spacing w:line="360" w:lineRule="auto"/>
        <w:rPr>
          <w:rFonts w:cs="Times New Roman"/>
          <w:color w:val="auto"/>
          <w:spacing w:val="10"/>
          <w:sz w:val="24"/>
        </w:rPr>
      </w:pPr>
    </w:p>
    <w:p w14:paraId="6D7EC9A7">
      <w:pPr>
        <w:spacing w:line="360" w:lineRule="auto"/>
        <w:rPr>
          <w:rFonts w:cs="Times New Roman"/>
          <w:color w:val="auto"/>
          <w:spacing w:val="10"/>
          <w:sz w:val="24"/>
        </w:rPr>
      </w:pPr>
    </w:p>
    <w:p w14:paraId="41813FA0">
      <w:pPr>
        <w:spacing w:line="360" w:lineRule="auto"/>
        <w:rPr>
          <w:rFonts w:hint="eastAsia" w:ascii="仿宋_GB2312" w:hAnsi="仿宋_GB2312" w:eastAsia="仿宋_GB2312" w:cs="仿宋_GB2312"/>
          <w:color w:val="auto"/>
          <w:spacing w:val="10"/>
          <w:sz w:val="32"/>
          <w:szCs w:val="32"/>
        </w:rPr>
      </w:pPr>
      <w:r>
        <w:rPr>
          <w:rFonts w:hint="eastAsia" w:cs="Times New Roman"/>
          <w:color w:val="auto"/>
          <w:spacing w:val="10"/>
          <w:sz w:val="28"/>
          <w:szCs w:val="28"/>
        </w:rPr>
        <w:t xml:space="preserve">   </w:t>
      </w:r>
    </w:p>
    <w:p w14:paraId="6FC5CD7A">
      <w:pPr>
        <w:spacing w:line="480" w:lineRule="auto"/>
        <w:ind w:left="3254" w:leftChars="1064" w:hanging="1020" w:hangingChars="300"/>
        <w:rPr>
          <w:rFonts w:ascii="仿宋_GB2312" w:hAnsi="仿宋_GB2312" w:eastAsia="仿宋_GB2312" w:cs="仿宋_GB2312"/>
          <w:color w:val="auto"/>
          <w:spacing w:val="10"/>
          <w:sz w:val="32"/>
          <w:szCs w:val="32"/>
          <w:u w:val="single"/>
        </w:rPr>
      </w:pPr>
      <w:r>
        <w:rPr>
          <w:rFonts w:hint="eastAsia" w:ascii="仿宋_GB2312" w:hAnsi="仿宋_GB2312" w:eastAsia="仿宋_GB2312" w:cs="仿宋_GB2312"/>
          <w:color w:val="auto"/>
          <w:spacing w:val="10"/>
          <w:sz w:val="32"/>
          <w:szCs w:val="32"/>
        </w:rPr>
        <w:t>甲方：</w:t>
      </w:r>
      <w:r>
        <w:rPr>
          <w:rFonts w:hint="eastAsia" w:ascii="仿宋_GB2312" w:hAnsi="仿宋_GB2312" w:eastAsia="仿宋_GB2312" w:cs="仿宋_GB2312"/>
          <w:i/>
          <w:iCs/>
          <w:color w:val="auto"/>
          <w:sz w:val="32"/>
          <w:szCs w:val="32"/>
          <w:u w:val="single"/>
        </w:rPr>
        <w:t xml:space="preserve">  </w:t>
      </w:r>
    </w:p>
    <w:p w14:paraId="72A48819">
      <w:pPr>
        <w:spacing w:line="480" w:lineRule="auto"/>
        <w:ind w:left="3254" w:leftChars="1064" w:hanging="1020" w:hangingChars="300"/>
        <w:rPr>
          <w:rFonts w:ascii="仿宋_GB2312" w:hAnsi="仿宋_GB2312" w:eastAsia="仿宋_GB2312" w:cs="仿宋_GB2312"/>
          <w:i/>
          <w:iCs/>
          <w:color w:val="auto"/>
          <w:sz w:val="32"/>
          <w:szCs w:val="32"/>
          <w:u w:val="single"/>
        </w:rPr>
      </w:pPr>
      <w:r>
        <w:rPr>
          <w:rFonts w:hint="eastAsia" w:ascii="仿宋_GB2312" w:hAnsi="仿宋_GB2312" w:eastAsia="仿宋_GB2312" w:cs="仿宋_GB2312"/>
          <w:color w:val="auto"/>
          <w:spacing w:val="10"/>
          <w:sz w:val="32"/>
          <w:szCs w:val="32"/>
        </w:rPr>
        <w:t>乙方：</w:t>
      </w:r>
      <w:r>
        <w:rPr>
          <w:rFonts w:ascii="仿宋_GB2312" w:hAnsi="仿宋_GB2312" w:eastAsia="仿宋_GB2312" w:cs="仿宋_GB2312"/>
          <w:i/>
          <w:iCs/>
          <w:color w:val="auto"/>
          <w:sz w:val="32"/>
          <w:szCs w:val="32"/>
          <w:u w:val="single"/>
        </w:rPr>
        <w:t xml:space="preserve"> </w:t>
      </w:r>
    </w:p>
    <w:p w14:paraId="07387639">
      <w:pPr>
        <w:tabs>
          <w:tab w:val="left" w:pos="2520"/>
          <w:tab w:val="left" w:pos="2880"/>
        </w:tabs>
        <w:spacing w:line="360" w:lineRule="auto"/>
        <w:jc w:val="center"/>
        <w:rPr>
          <w:rFonts w:hint="eastAsia" w:ascii="仿宋_GB2312" w:hAnsi="仿宋_GB2312" w:eastAsia="仿宋_GB2312" w:cs="仿宋_GB2312"/>
          <w:color w:val="auto"/>
          <w:sz w:val="32"/>
          <w:szCs w:val="32"/>
        </w:rPr>
      </w:pPr>
    </w:p>
    <w:p w14:paraId="69A8BE52">
      <w:pPr>
        <w:tabs>
          <w:tab w:val="left" w:pos="2520"/>
          <w:tab w:val="left" w:pos="2880"/>
        </w:tabs>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日</w:t>
      </w:r>
    </w:p>
    <w:p w14:paraId="2E231C20">
      <w:pPr>
        <w:tabs>
          <w:tab w:val="left" w:pos="2520"/>
          <w:tab w:val="left" w:pos="2880"/>
        </w:tabs>
        <w:spacing w:line="360" w:lineRule="auto"/>
        <w:jc w:val="center"/>
        <w:rPr>
          <w:rFonts w:hint="eastAsia" w:ascii="仿宋_GB2312" w:hAnsi="仿宋_GB2312" w:eastAsia="仿宋_GB2312" w:cs="仿宋_GB2312"/>
          <w:color w:val="auto"/>
          <w:sz w:val="28"/>
          <w:szCs w:val="28"/>
        </w:rPr>
      </w:pPr>
      <w:r>
        <w:rPr>
          <w:rFonts w:cs="Times New Roman"/>
          <w:color w:val="auto"/>
          <w:sz w:val="28"/>
          <w:szCs w:val="28"/>
        </w:rPr>
        <w:br w:type="page"/>
      </w:r>
    </w:p>
    <w:p w14:paraId="094B5D99">
      <w:pPr>
        <w:spacing w:line="360" w:lineRule="auto"/>
        <w:rPr>
          <w:rFonts w:hint="eastAsia" w:ascii="仿宋_GB2312" w:hAnsi="仿宋_GB2312" w:eastAsia="仿宋_GB2312" w:cs="仿宋_GB2312"/>
          <w:b/>
          <w:color w:val="auto"/>
          <w:spacing w:val="10"/>
          <w:sz w:val="24"/>
        </w:rPr>
      </w:pPr>
      <w:r>
        <w:rPr>
          <w:rFonts w:hint="eastAsia" w:ascii="仿宋_GB2312" w:hAnsi="仿宋_GB2312" w:eastAsia="仿宋_GB2312" w:cs="仿宋_GB2312"/>
          <w:b/>
          <w:color w:val="auto"/>
          <w:spacing w:val="10"/>
          <w:sz w:val="2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1E0D7556"/>
                        </w:txbxContent>
                      </wps:txbx>
                      <wps:bodyPr wrap="none" lIns="0" tIns="0" rIns="0" bIns="0" upright="1">
                        <a:spAutoFit/>
                      </wps:bodyPr>
                    </wps:wsp>
                  </a:graphicData>
                </a:graphic>
              </wp:anchor>
            </w:drawing>
          </mc:Choice>
          <mc:Fallback>
            <w:pict>
              <v:shape id="文本框 4"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D9s0A7zgEAAJcDAAAOAAAAAAAAAAEAIAAAAB8BAABkcnMv&#10;ZTJvRG9jLnhtbFBLBQYAAAAABgAGAFkBAABfBQAAAAA=&#10;">
                <v:fill on="f" focussize="0,0"/>
                <v:stroke on="f"/>
                <v:imagedata o:title=""/>
                <o:lock v:ext="edit" aspectratio="f"/>
                <v:textbox inset="0mm,0mm,0mm,0mm" style="mso-fit-shape-to-text:t;">
                  <w:txbxContent>
                    <w:p w14:paraId="1E0D7556"/>
                  </w:txbxContent>
                </v:textbox>
              </v:shape>
            </w:pict>
          </mc:Fallback>
        </mc:AlternateContent>
      </w:r>
      <w:r>
        <w:rPr>
          <w:rFonts w:hint="eastAsia" w:ascii="仿宋_GB2312" w:hAnsi="仿宋_GB2312" w:eastAsia="仿宋_GB2312" w:cs="仿宋_GB2312"/>
          <w:b/>
          <w:color w:val="auto"/>
          <w:spacing w:val="10"/>
          <w:sz w:val="24"/>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7D75BA4C"/>
                        </w:txbxContent>
                      </wps:txbx>
                      <wps:bodyPr wrap="none" lIns="0" tIns="0" rIns="0" bIns="0" upright="1">
                        <a:spAutoFit/>
                      </wps:bodyPr>
                    </wps:wsp>
                  </a:graphicData>
                </a:graphic>
              </wp:anchor>
            </w:drawing>
          </mc:Choice>
          <mc:Fallback>
            <w:pict>
              <v:shape id="文本框 3"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0EmN0AAAAAMBAAAPAAAAAAAAAAEAIAAAACIAAABkcnMvZG93&#10;bnJldi54bWxQSwECFAAUAAAACACHTuJAyS5amM8BAACXAwAADgAAAAAAAAABACAAAAAfAQAAZHJz&#10;L2Uyb0RvYy54bWxQSwUGAAAAAAYABgBZAQAAYAUAAAAA&#10;">
                <v:fill on="f" focussize="0,0"/>
                <v:stroke on="f"/>
                <v:imagedata o:title=""/>
                <o:lock v:ext="edit" aspectratio="f"/>
                <v:textbox inset="0mm,0mm,0mm,0mm" style="mso-fit-shape-to-text:t;">
                  <w:txbxContent>
                    <w:p w14:paraId="7D75BA4C"/>
                  </w:txbxContent>
                </v:textbox>
              </v:shape>
            </w:pict>
          </mc:Fallback>
        </mc:AlternateContent>
      </w:r>
    </w:p>
    <w:p w14:paraId="087B73E4">
      <w:pPr>
        <w:tabs>
          <w:tab w:val="left" w:pos="2520"/>
          <w:tab w:val="left" w:pos="2880"/>
        </w:tabs>
        <w:spacing w:line="360" w:lineRule="auto"/>
        <w:jc w:val="center"/>
        <w:rPr>
          <w:rFonts w:hint="eastAsia" w:ascii="仿宋_GB2312" w:hAnsi="仿宋_GB2312" w:eastAsia="仿宋_GB2312" w:cs="仿宋_GB2312"/>
          <w:b/>
          <w:color w:val="auto"/>
          <w:sz w:val="36"/>
          <w:szCs w:val="36"/>
        </w:rPr>
      </w:pPr>
      <w:bookmarkStart w:id="0" w:name="_Toc489236592"/>
      <w:r>
        <w:rPr>
          <w:rFonts w:hint="eastAsia" w:ascii="仿宋_GB2312" w:hAnsi="仿宋_GB2312" w:eastAsia="仿宋_GB2312" w:cs="仿宋_GB2312"/>
          <w:b/>
          <w:color w:val="auto"/>
          <w:sz w:val="36"/>
          <w:szCs w:val="36"/>
        </w:rPr>
        <w:t>目 录</w:t>
      </w:r>
    </w:p>
    <w:p w14:paraId="0DA9FC27">
      <w:pPr>
        <w:pStyle w:val="30"/>
        <w:tabs>
          <w:tab w:val="right" w:leader="dot" w:pos="8787"/>
        </w:tabs>
        <w:rPr>
          <w:rFonts w:hint="eastAsia" w:ascii="仿宋_GB2312" w:hAnsi="仿宋_GB2312" w:eastAsia="仿宋_GB2312" w:cs="仿宋_GB2312"/>
          <w:sz w:val="28"/>
          <w:szCs w:val="28"/>
        </w:rPr>
      </w:pPr>
      <w:r>
        <w:rPr>
          <w:rFonts w:hint="eastAsia" w:ascii="仿宋_GB2312" w:hAnsi="仿宋_GB2312" w:eastAsia="仿宋_GB2312" w:cs="仿宋_GB2312"/>
          <w:b/>
          <w:color w:val="auto"/>
          <w:sz w:val="28"/>
          <w:szCs w:val="28"/>
        </w:rPr>
        <w:fldChar w:fldCharType="begin"/>
      </w:r>
      <w:r>
        <w:rPr>
          <w:rFonts w:hint="eastAsia" w:ascii="仿宋_GB2312" w:hAnsi="仿宋_GB2312" w:eastAsia="仿宋_GB2312" w:cs="仿宋_GB2312"/>
          <w:b/>
          <w:color w:val="auto"/>
          <w:sz w:val="28"/>
          <w:szCs w:val="28"/>
        </w:rPr>
        <w:instrText xml:space="preserve"> TOC \o "1-3" \h \z \u </w:instrText>
      </w:r>
      <w:r>
        <w:rPr>
          <w:rFonts w:hint="eastAsia" w:ascii="仿宋_GB2312" w:hAnsi="仿宋_GB2312" w:eastAsia="仿宋_GB2312" w:cs="仿宋_GB2312"/>
          <w:b/>
          <w:color w:val="auto"/>
          <w:sz w:val="28"/>
          <w:szCs w:val="28"/>
        </w:rPr>
        <w:fldChar w:fldCharType="separate"/>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_Toc20775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一、项目概况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_Toc20775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rPr>
        <w:fldChar w:fldCharType="end"/>
      </w:r>
    </w:p>
    <w:p w14:paraId="20A473C4">
      <w:pPr>
        <w:pStyle w:val="30"/>
        <w:tabs>
          <w:tab w:val="right" w:leader="dot" w:pos="8787"/>
        </w:tabs>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zh-CN"/>
        </w:rPr>
        <w:fldChar w:fldCharType="begin"/>
      </w:r>
      <w:r>
        <w:rPr>
          <w:rFonts w:hint="eastAsia" w:ascii="仿宋_GB2312" w:hAnsi="仿宋_GB2312" w:eastAsia="仿宋_GB2312" w:cs="仿宋_GB2312"/>
          <w:sz w:val="28"/>
          <w:szCs w:val="28"/>
          <w:lang w:val="zh-CN"/>
        </w:rPr>
        <w:instrText xml:space="preserve"> HYPERLINK \l _Toc248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rPr>
        <w:t>二、组成本合同的文件及优先顺序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lang w:val="zh-CN"/>
        </w:rPr>
        <w:fldChar w:fldCharType="end"/>
      </w:r>
    </w:p>
    <w:p w14:paraId="2343FEF1">
      <w:pPr>
        <w:pStyle w:val="30"/>
        <w:tabs>
          <w:tab w:val="right" w:leader="dot" w:pos="8787"/>
        </w:tabs>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zh-CN"/>
        </w:rPr>
        <w:fldChar w:fldCharType="begin"/>
      </w:r>
      <w:r>
        <w:rPr>
          <w:rFonts w:hint="eastAsia" w:ascii="仿宋_GB2312" w:hAnsi="仿宋_GB2312" w:eastAsia="仿宋_GB2312" w:cs="仿宋_GB2312"/>
          <w:sz w:val="28"/>
          <w:szCs w:val="28"/>
          <w:lang w:val="zh-CN"/>
        </w:rPr>
        <w:instrText xml:space="preserve"> HYPERLINK \l _Toc901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rPr>
        <w:t>三、服务内容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lang w:val="zh-CN"/>
        </w:rPr>
        <w:fldChar w:fldCharType="end"/>
      </w:r>
    </w:p>
    <w:p w14:paraId="594EE1B1">
      <w:pPr>
        <w:pStyle w:val="30"/>
        <w:tabs>
          <w:tab w:val="right" w:leader="dot" w:pos="8787"/>
        </w:tabs>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zh-CN"/>
        </w:rPr>
        <w:fldChar w:fldCharType="begin"/>
      </w:r>
      <w:r>
        <w:rPr>
          <w:rFonts w:hint="eastAsia" w:ascii="仿宋_GB2312" w:hAnsi="仿宋_GB2312" w:eastAsia="仿宋_GB2312" w:cs="仿宋_GB2312"/>
          <w:sz w:val="28"/>
          <w:szCs w:val="28"/>
          <w:lang w:val="zh-CN"/>
        </w:rPr>
        <w:instrText xml:space="preserve"> HYPERLINK \l _Toc23890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rPr>
        <w:t>四、服务期限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_Toc23890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lang w:val="zh-CN"/>
        </w:rPr>
        <w:fldChar w:fldCharType="end"/>
      </w:r>
    </w:p>
    <w:p w14:paraId="1BC27AA8">
      <w:pPr>
        <w:pStyle w:val="30"/>
        <w:tabs>
          <w:tab w:val="right" w:leader="dot" w:pos="8787"/>
        </w:tabs>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zh-CN"/>
        </w:rPr>
        <w:fldChar w:fldCharType="begin"/>
      </w:r>
      <w:r>
        <w:rPr>
          <w:rFonts w:hint="eastAsia" w:ascii="仿宋_GB2312" w:hAnsi="仿宋_GB2312" w:eastAsia="仿宋_GB2312" w:cs="仿宋_GB2312"/>
          <w:sz w:val="28"/>
          <w:szCs w:val="28"/>
          <w:lang w:val="zh-CN"/>
        </w:rPr>
        <w:instrText xml:space="preserve"> HYPERLINK \l _Toc9538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rPr>
        <w:t>五、服务费用及其他费用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_Toc9538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lang w:val="zh-CN"/>
        </w:rPr>
        <w:fldChar w:fldCharType="end"/>
      </w:r>
    </w:p>
    <w:p w14:paraId="0E67AB86">
      <w:pPr>
        <w:pStyle w:val="30"/>
        <w:tabs>
          <w:tab w:val="right" w:leader="dot" w:pos="8787"/>
        </w:tabs>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zh-CN"/>
        </w:rPr>
        <w:fldChar w:fldCharType="begin"/>
      </w:r>
      <w:r>
        <w:rPr>
          <w:rFonts w:hint="eastAsia" w:ascii="仿宋_GB2312" w:hAnsi="仿宋_GB2312" w:eastAsia="仿宋_GB2312" w:cs="仿宋_GB2312"/>
          <w:sz w:val="28"/>
          <w:szCs w:val="28"/>
          <w:lang w:val="zh-CN"/>
        </w:rPr>
        <w:instrText xml:space="preserve"> HYPERLINK \l _Toc8281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rPr>
        <w:t>六、服务费用的支付方式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_Toc8281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lang w:val="zh-CN"/>
        </w:rPr>
        <w:fldChar w:fldCharType="end"/>
      </w:r>
    </w:p>
    <w:p w14:paraId="7753B0FE">
      <w:pPr>
        <w:pStyle w:val="30"/>
        <w:tabs>
          <w:tab w:val="right" w:leader="dot" w:pos="8787"/>
        </w:tabs>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zh-CN"/>
        </w:rPr>
        <w:fldChar w:fldCharType="begin"/>
      </w:r>
      <w:r>
        <w:rPr>
          <w:rFonts w:hint="eastAsia" w:ascii="仿宋_GB2312" w:hAnsi="仿宋_GB2312" w:eastAsia="仿宋_GB2312" w:cs="仿宋_GB2312"/>
          <w:sz w:val="28"/>
          <w:szCs w:val="28"/>
          <w:lang w:val="zh-CN"/>
        </w:rPr>
        <w:instrText xml:space="preserve"> HYPERLINK \l _Toc14215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rPr>
        <w:t>七、各方代表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lang w:val="zh-CN"/>
        </w:rPr>
        <w:fldChar w:fldCharType="end"/>
      </w:r>
    </w:p>
    <w:p w14:paraId="340A3E8D">
      <w:pPr>
        <w:pStyle w:val="30"/>
        <w:tabs>
          <w:tab w:val="right" w:leader="dot" w:pos="8787"/>
        </w:tabs>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zh-CN"/>
        </w:rPr>
        <w:fldChar w:fldCharType="begin"/>
      </w:r>
      <w:r>
        <w:rPr>
          <w:rFonts w:hint="eastAsia" w:ascii="仿宋_GB2312" w:hAnsi="仿宋_GB2312" w:eastAsia="仿宋_GB2312" w:cs="仿宋_GB2312"/>
          <w:sz w:val="28"/>
          <w:szCs w:val="28"/>
          <w:lang w:val="zh-CN"/>
        </w:rPr>
        <w:instrText xml:space="preserve"> HYPERLINK \l _Toc14672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rPr>
        <w:t>八、权利义务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_Toc14672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lang w:val="zh-CN"/>
        </w:rPr>
        <w:fldChar w:fldCharType="end"/>
      </w:r>
    </w:p>
    <w:p w14:paraId="00B55C1C">
      <w:pPr>
        <w:pStyle w:val="30"/>
        <w:tabs>
          <w:tab w:val="right" w:leader="dot" w:pos="8787"/>
        </w:tabs>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zh-CN"/>
        </w:rPr>
        <w:fldChar w:fldCharType="begin"/>
      </w:r>
      <w:r>
        <w:rPr>
          <w:rFonts w:hint="eastAsia" w:ascii="仿宋_GB2312" w:hAnsi="仿宋_GB2312" w:eastAsia="仿宋_GB2312" w:cs="仿宋_GB2312"/>
          <w:sz w:val="28"/>
          <w:szCs w:val="28"/>
          <w:lang w:val="zh-CN"/>
        </w:rPr>
        <w:instrText xml:space="preserve"> HYPERLINK \l _Toc18667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rPr>
        <w:t>九、违约责任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_Toc18667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lang w:val="zh-CN"/>
        </w:rPr>
        <w:fldChar w:fldCharType="end"/>
      </w:r>
    </w:p>
    <w:p w14:paraId="76D4897F">
      <w:pPr>
        <w:pStyle w:val="30"/>
        <w:tabs>
          <w:tab w:val="right" w:leader="dot" w:pos="8787"/>
        </w:tabs>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zh-CN"/>
        </w:rPr>
        <w:fldChar w:fldCharType="begin"/>
      </w:r>
      <w:r>
        <w:rPr>
          <w:rFonts w:hint="eastAsia" w:ascii="仿宋_GB2312" w:hAnsi="仿宋_GB2312" w:eastAsia="仿宋_GB2312" w:cs="仿宋_GB2312"/>
          <w:sz w:val="28"/>
          <w:szCs w:val="28"/>
          <w:lang w:val="zh-CN"/>
        </w:rPr>
        <w:instrText xml:space="preserve"> HYPERLINK \l _Toc28516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rPr>
        <w:t>十、联络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_Toc28516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lang w:val="zh-CN"/>
        </w:rPr>
        <w:fldChar w:fldCharType="end"/>
      </w:r>
    </w:p>
    <w:p w14:paraId="56782313">
      <w:pPr>
        <w:pStyle w:val="30"/>
        <w:tabs>
          <w:tab w:val="right" w:leader="dot" w:pos="8787"/>
        </w:tabs>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zh-CN"/>
        </w:rPr>
        <w:fldChar w:fldCharType="begin"/>
      </w:r>
      <w:r>
        <w:rPr>
          <w:rFonts w:hint="eastAsia" w:ascii="仿宋_GB2312" w:hAnsi="仿宋_GB2312" w:eastAsia="仿宋_GB2312" w:cs="仿宋_GB2312"/>
          <w:sz w:val="28"/>
          <w:szCs w:val="28"/>
          <w:lang w:val="zh-CN"/>
        </w:rPr>
        <w:instrText xml:space="preserve"> HYPERLINK \l _Toc32652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rPr>
        <w:t>十一、保密要求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_Toc32652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lang w:val="zh-CN"/>
        </w:rPr>
        <w:fldChar w:fldCharType="end"/>
      </w:r>
    </w:p>
    <w:p w14:paraId="518462D7">
      <w:pPr>
        <w:pStyle w:val="30"/>
        <w:tabs>
          <w:tab w:val="right" w:leader="dot" w:pos="8787"/>
        </w:tabs>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zh-CN"/>
        </w:rPr>
        <w:fldChar w:fldCharType="begin"/>
      </w:r>
      <w:r>
        <w:rPr>
          <w:rFonts w:hint="eastAsia" w:ascii="仿宋_GB2312" w:hAnsi="仿宋_GB2312" w:eastAsia="仿宋_GB2312" w:cs="仿宋_GB2312"/>
          <w:sz w:val="28"/>
          <w:szCs w:val="28"/>
          <w:lang w:val="zh-CN"/>
        </w:rPr>
        <w:instrText xml:space="preserve"> HYPERLINK \l _Toc31246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rPr>
        <w:t>十二、不可抗力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_Toc31246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lang w:val="zh-CN"/>
        </w:rPr>
        <w:fldChar w:fldCharType="end"/>
      </w:r>
    </w:p>
    <w:p w14:paraId="27484CC5">
      <w:pPr>
        <w:pStyle w:val="30"/>
        <w:tabs>
          <w:tab w:val="right" w:leader="dot" w:pos="8787"/>
        </w:tabs>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zh-CN"/>
        </w:rPr>
        <w:fldChar w:fldCharType="begin"/>
      </w:r>
      <w:r>
        <w:rPr>
          <w:rFonts w:hint="eastAsia" w:ascii="仿宋_GB2312" w:hAnsi="仿宋_GB2312" w:eastAsia="仿宋_GB2312" w:cs="仿宋_GB2312"/>
          <w:sz w:val="28"/>
          <w:szCs w:val="28"/>
          <w:lang w:val="zh-CN"/>
        </w:rPr>
        <w:instrText xml:space="preserve"> HYPERLINK \l _Toc10374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rPr>
        <w:t>十三、法律适用与争议解决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_Toc10374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lang w:val="zh-CN"/>
        </w:rPr>
        <w:fldChar w:fldCharType="end"/>
      </w:r>
    </w:p>
    <w:p w14:paraId="42C83209">
      <w:pPr>
        <w:pStyle w:val="30"/>
        <w:tabs>
          <w:tab w:val="right" w:leader="dot" w:pos="8787"/>
        </w:tabs>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zh-CN"/>
        </w:rPr>
        <w:fldChar w:fldCharType="begin"/>
      </w:r>
      <w:r>
        <w:rPr>
          <w:rFonts w:hint="eastAsia" w:ascii="仿宋_GB2312" w:hAnsi="仿宋_GB2312" w:eastAsia="仿宋_GB2312" w:cs="仿宋_GB2312"/>
          <w:sz w:val="28"/>
          <w:szCs w:val="28"/>
          <w:lang w:val="zh-CN"/>
        </w:rPr>
        <w:instrText xml:space="preserve"> HYPERLINK \l _Toc9810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rPr>
        <w:t>十四、其他</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_Toc9810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lang w:val="zh-CN"/>
        </w:rPr>
        <w:fldChar w:fldCharType="end"/>
      </w:r>
    </w:p>
    <w:p w14:paraId="2AC8392E">
      <w:pPr>
        <w:pStyle w:val="30"/>
        <w:tabs>
          <w:tab w:val="right" w:leader="dot" w:pos="8787"/>
        </w:tabs>
        <w:rPr>
          <w:rFonts w:hint="eastAsia" w:ascii="仿宋_GB2312" w:hAnsi="仿宋_GB2312" w:eastAsia="仿宋_GB2312" w:cs="仿宋_GB2312"/>
          <w:sz w:val="28"/>
          <w:szCs w:val="28"/>
        </w:rPr>
      </w:pPr>
    </w:p>
    <w:p w14:paraId="005B05A1">
      <w:pPr>
        <w:pStyle w:val="25"/>
        <w:spacing w:line="360" w:lineRule="auto"/>
        <w:rPr>
          <w:rFonts w:hint="eastAsia" w:ascii="仿宋_GB2312" w:hAnsi="仿宋_GB2312" w:eastAsia="仿宋_GB2312" w:cs="仿宋_GB2312"/>
          <w:b/>
          <w:color w:val="auto"/>
          <w:kern w:val="2"/>
          <w:sz w:val="28"/>
          <w:szCs w:val="28"/>
        </w:rPr>
      </w:pPr>
      <w:r>
        <w:rPr>
          <w:rFonts w:hint="eastAsia" w:ascii="仿宋_GB2312" w:hAnsi="仿宋_GB2312" w:eastAsia="仿宋_GB2312" w:cs="仿宋_GB2312"/>
          <w:color w:val="auto"/>
          <w:sz w:val="28"/>
          <w:szCs w:val="28"/>
          <w:lang w:val="zh-CN"/>
        </w:rPr>
        <w:fldChar w:fldCharType="end"/>
      </w:r>
      <w:r>
        <w:rPr>
          <w:rFonts w:hint="eastAsia" w:ascii="仿宋_GB2312" w:hAnsi="仿宋_GB2312" w:eastAsia="仿宋_GB2312" w:cs="仿宋_GB2312"/>
          <w:b/>
          <w:color w:val="auto"/>
          <w:kern w:val="2"/>
          <w:sz w:val="28"/>
          <w:szCs w:val="28"/>
        </w:rPr>
        <w:t xml:space="preserve"> </w:t>
      </w:r>
    </w:p>
    <w:p w14:paraId="4351E767"/>
    <w:p w14:paraId="74C1574C">
      <w:pPr>
        <w:spacing w:before="180" w:after="180" w:line="360" w:lineRule="auto"/>
        <w:jc w:val="center"/>
        <w:outlineLvl w:val="0"/>
        <w:rPr>
          <w:rFonts w:cs="Times New Roman"/>
          <w:b/>
          <w:color w:val="auto"/>
          <w:sz w:val="24"/>
        </w:rPr>
        <w:sectPr>
          <w:headerReference r:id="rId6" w:type="first"/>
          <w:footerReference r:id="rId8" w:type="first"/>
          <w:footerReference r:id="rId7" w:type="default"/>
          <w:headerReference r:id="rId5" w:type="even"/>
          <w:pgSz w:w="11906" w:h="16838"/>
          <w:pgMar w:top="1418" w:right="1701" w:bottom="1701" w:left="1418" w:header="720" w:footer="964" w:gutter="0"/>
          <w:pgNumType w:start="1"/>
          <w:cols w:space="720" w:num="1"/>
        </w:sectPr>
      </w:pPr>
    </w:p>
    <w:bookmarkEnd w:id="0"/>
    <w:p w14:paraId="5F715718">
      <w:pPr>
        <w:pStyle w:val="18"/>
        <w:spacing w:before="156" w:line="360" w:lineRule="auto"/>
        <w:ind w:left="562" w:hanging="562"/>
        <w:rPr>
          <w:rFonts w:ascii="仿宋_GB2312" w:hAnsi="仿宋_GB2312" w:eastAsia="仿宋_GB2312" w:cs="仿宋_GB2312"/>
          <w:color w:val="auto"/>
          <w:sz w:val="32"/>
          <w:szCs w:val="32"/>
          <w:u w:val="single"/>
        </w:rPr>
      </w:pPr>
      <w:r>
        <w:rPr>
          <w:rFonts w:hint="eastAsia" w:ascii="仿宋_GB2312" w:hAnsi="仿宋_GB2312" w:eastAsia="仿宋_GB2312" w:cs="仿宋_GB2312"/>
          <w:bCs/>
          <w:color w:val="auto"/>
          <w:sz w:val="32"/>
          <w:szCs w:val="32"/>
        </w:rPr>
        <w:t>甲方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14:paraId="62706724">
      <w:pPr>
        <w:spacing w:line="480" w:lineRule="auto"/>
        <w:rPr>
          <w:rFonts w:ascii="仿宋_GB2312" w:hAnsi="仿宋_GB2312" w:eastAsia="仿宋_GB2312" w:cs="仿宋_GB2312"/>
          <w:i/>
          <w:iCs/>
          <w:color w:val="auto"/>
          <w:sz w:val="32"/>
          <w:szCs w:val="32"/>
          <w:u w:val="single"/>
        </w:rPr>
      </w:pPr>
      <w:r>
        <w:rPr>
          <w:rFonts w:hint="eastAsia" w:ascii="仿宋_GB2312" w:hAnsi="仿宋_GB2312" w:eastAsia="仿宋_GB2312" w:cs="仿宋_GB2312"/>
          <w:color w:val="auto"/>
          <w:sz w:val="32"/>
          <w:szCs w:val="32"/>
        </w:rPr>
        <w:t>乙方：</w:t>
      </w:r>
      <w:r>
        <w:rPr>
          <w:rFonts w:ascii="仿宋_GB2312" w:hAnsi="仿宋_GB2312" w:eastAsia="仿宋_GB2312" w:cs="仿宋_GB2312"/>
          <w:i/>
          <w:iCs/>
          <w:color w:val="auto"/>
          <w:sz w:val="32"/>
          <w:szCs w:val="32"/>
          <w:u w:val="single"/>
        </w:rPr>
        <w:t xml:space="preserve"> </w:t>
      </w:r>
    </w:p>
    <w:p w14:paraId="49F3C353">
      <w:pPr>
        <w:pStyle w:val="18"/>
        <w:spacing w:before="156" w:line="360" w:lineRule="auto"/>
        <w:ind w:left="562" w:hanging="562"/>
        <w:rPr>
          <w:rFonts w:hint="eastAsia" w:ascii="仿宋_GB2312" w:hAnsi="仿宋_GB2312" w:eastAsia="仿宋_GB2312" w:cs="仿宋_GB2312"/>
          <w:color w:val="auto"/>
          <w:sz w:val="32"/>
          <w:szCs w:val="32"/>
          <w:u w:val="single"/>
        </w:rPr>
      </w:pPr>
    </w:p>
    <w:p w14:paraId="17F5BFCE">
      <w:pPr>
        <w:pStyle w:val="18"/>
        <w:spacing w:before="156" w:line="360" w:lineRule="auto"/>
        <w:ind w:firstLine="640" w:firstLineChars="200"/>
        <w:rPr>
          <w:rFonts w:cs="Times New Roman"/>
          <w:color w:val="auto"/>
          <w:sz w:val="24"/>
          <w:szCs w:val="24"/>
        </w:rPr>
      </w:pPr>
      <w:r>
        <w:rPr>
          <w:rFonts w:hint="eastAsia" w:ascii="仿宋_GB2312" w:hAnsi="仿宋_GB2312" w:eastAsia="仿宋_GB2312" w:cs="仿宋_GB2312"/>
          <w:color w:val="auto"/>
          <w:sz w:val="32"/>
          <w:szCs w:val="32"/>
        </w:rPr>
        <w:t>依照《中华人民共和国民法典》、《中华人民共和国建筑法》、《铁路安全管理条例》、《广东省铁路安全管理条例》、《广州市城市轨道交通管理条例》及其他有关法律法规的规定，遵循平等、自愿、公平和诚实信用的原则，为维护轨道交通安全，合同各方当事人就</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委托服务项目的有关事项达成一致意见，订立本合同。</w:t>
      </w:r>
    </w:p>
    <w:p w14:paraId="164EDE2D">
      <w:pPr>
        <w:pStyle w:val="18"/>
        <w:spacing w:before="120" w:line="360" w:lineRule="auto"/>
        <w:outlineLvl w:val="1"/>
        <w:rPr>
          <w:rFonts w:hint="eastAsia" w:ascii="仿宋_GB2312" w:hAnsi="仿宋_GB2312" w:eastAsia="仿宋_GB2312" w:cs="仿宋_GB2312"/>
          <w:b/>
          <w:color w:val="auto"/>
          <w:kern w:val="0"/>
          <w:sz w:val="32"/>
          <w:szCs w:val="32"/>
        </w:rPr>
      </w:pPr>
      <w:bookmarkStart w:id="1" w:name="_Toc146731536"/>
      <w:bookmarkStart w:id="2" w:name="_Toc26463"/>
      <w:bookmarkStart w:id="3" w:name="_Toc489236593"/>
      <w:bookmarkStart w:id="4" w:name="_Toc26084"/>
      <w:bookmarkStart w:id="5" w:name="_Toc20775"/>
      <w:bookmarkStart w:id="6" w:name="_Toc19205"/>
      <w:r>
        <w:rPr>
          <w:rFonts w:hint="eastAsia" w:ascii="仿宋_GB2312" w:hAnsi="仿宋_GB2312" w:eastAsia="仿宋_GB2312" w:cs="仿宋_GB2312"/>
          <w:b/>
          <w:color w:val="auto"/>
          <w:kern w:val="0"/>
          <w:sz w:val="32"/>
          <w:szCs w:val="32"/>
        </w:rPr>
        <w:t>一、项目概况</w:t>
      </w:r>
      <w:bookmarkEnd w:id="1"/>
      <w:bookmarkEnd w:id="2"/>
      <w:bookmarkEnd w:id="3"/>
      <w:bookmarkEnd w:id="4"/>
      <w:bookmarkEnd w:id="5"/>
      <w:bookmarkEnd w:id="6"/>
    </w:p>
    <w:p w14:paraId="6738B1C2">
      <w:pPr>
        <w:pStyle w:val="18"/>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甲方</w:t>
      </w:r>
      <w:r>
        <w:rPr>
          <w:rFonts w:hint="eastAsia" w:ascii="仿宋_GB2312" w:hAnsi="仿宋_GB2312" w:eastAsia="仿宋_GB2312" w:cs="仿宋_GB2312"/>
          <w:color w:val="auto"/>
          <w:sz w:val="32"/>
          <w:szCs w:val="32"/>
        </w:rPr>
        <w:t>委托乙方提供服务的涉轨道交通保护的项目（以下简称“本项目”）概况如下：</w:t>
      </w:r>
    </w:p>
    <w:p w14:paraId="5F022D7C">
      <w:pPr>
        <w:pStyle w:val="18"/>
        <w:tabs>
          <w:tab w:val="left" w:pos="840"/>
        </w:tabs>
        <w:spacing w:before="120" w:line="360" w:lineRule="auto"/>
        <w:ind w:left="48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1.1 项目名称：</w:t>
      </w:r>
      <w:r>
        <w:rPr>
          <w:rFonts w:hint="eastAsia" w:ascii="仿宋_GB2312" w:hAnsi="仿宋_GB2312" w:eastAsia="仿宋_GB2312" w:cs="仿宋_GB2312"/>
          <w:color w:val="auto"/>
          <w:sz w:val="32"/>
          <w:szCs w:val="32"/>
          <w:u w:val="single"/>
        </w:rPr>
        <w:t xml:space="preserve">                                    .                                                        </w:t>
      </w:r>
    </w:p>
    <w:p w14:paraId="0C94BD58">
      <w:pPr>
        <w:pStyle w:val="18"/>
        <w:tabs>
          <w:tab w:val="left" w:pos="840"/>
        </w:tabs>
        <w:spacing w:before="120" w:line="360" w:lineRule="auto"/>
        <w:ind w:left="48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1.2 项目地点：</w:t>
      </w:r>
      <w:r>
        <w:rPr>
          <w:rFonts w:hint="eastAsia" w:ascii="仿宋_GB2312" w:hAnsi="仿宋_GB2312" w:eastAsia="仿宋_GB2312" w:cs="仿宋_GB2312"/>
          <w:color w:val="auto"/>
          <w:sz w:val="32"/>
          <w:szCs w:val="32"/>
          <w:u w:val="single"/>
        </w:rPr>
        <w:t xml:space="preserve">                                    .                                                    </w:t>
      </w:r>
    </w:p>
    <w:p w14:paraId="08986AE3">
      <w:pPr>
        <w:pStyle w:val="18"/>
        <w:tabs>
          <w:tab w:val="left" w:pos="840"/>
        </w:tabs>
        <w:spacing w:before="120" w:line="360" w:lineRule="auto"/>
        <w:ind w:left="48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1.3 项目概况： </w:t>
      </w:r>
      <w:r>
        <w:rPr>
          <w:rFonts w:hint="eastAsia" w:ascii="仿宋_GB2312" w:hAnsi="仿宋_GB2312" w:eastAsia="仿宋_GB2312" w:cs="仿宋_GB2312"/>
          <w:color w:val="auto"/>
          <w:sz w:val="32"/>
          <w:szCs w:val="32"/>
          <w:u w:val="single"/>
        </w:rPr>
        <w:t xml:space="preserve">                                   .                                                        </w:t>
      </w:r>
    </w:p>
    <w:p w14:paraId="275ED170">
      <w:pPr>
        <w:pStyle w:val="18"/>
        <w:spacing w:before="120" w:line="360" w:lineRule="auto"/>
        <w:outlineLvl w:val="1"/>
        <w:rPr>
          <w:rFonts w:hint="eastAsia" w:ascii="仿宋_GB2312" w:hAnsi="仿宋_GB2312" w:eastAsia="仿宋_GB2312" w:cs="仿宋_GB2312"/>
          <w:b/>
          <w:color w:val="auto"/>
          <w:kern w:val="0"/>
          <w:sz w:val="32"/>
          <w:szCs w:val="32"/>
        </w:rPr>
      </w:pPr>
      <w:bookmarkStart w:id="7" w:name="_Toc13401"/>
      <w:bookmarkStart w:id="8" w:name="_Toc146731537"/>
      <w:bookmarkStart w:id="9" w:name="_Toc25802"/>
      <w:bookmarkStart w:id="10" w:name="_Toc248"/>
      <w:bookmarkStart w:id="11" w:name="_Toc4654"/>
      <w:bookmarkStart w:id="12" w:name="_Toc489236594"/>
      <w:r>
        <w:rPr>
          <w:rFonts w:hint="eastAsia" w:ascii="仿宋_GB2312" w:hAnsi="仿宋_GB2312" w:eastAsia="仿宋_GB2312" w:cs="仿宋_GB2312"/>
          <w:b/>
          <w:color w:val="auto"/>
          <w:kern w:val="0"/>
          <w:sz w:val="32"/>
          <w:szCs w:val="32"/>
        </w:rPr>
        <w:t>二、组成本合同的文件及优先顺序</w:t>
      </w:r>
      <w:bookmarkEnd w:id="7"/>
      <w:bookmarkEnd w:id="8"/>
      <w:bookmarkEnd w:id="9"/>
      <w:bookmarkEnd w:id="10"/>
      <w:bookmarkEnd w:id="11"/>
    </w:p>
    <w:p w14:paraId="4BE74320">
      <w:pPr>
        <w:adjustRightInd w:val="0"/>
        <w:snapToGrid w:val="0"/>
        <w:spacing w:before="120" w:line="360" w:lineRule="auto"/>
        <w:ind w:firstLine="630" w:firstLineChars="197"/>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下列组成本合同的文件是一个合同整体，彼此应当能相互解释，互为说明。当出现相互矛盾时，组成本合同文件的优先解释顺序如下：</w:t>
      </w:r>
    </w:p>
    <w:p w14:paraId="02139511">
      <w:pPr>
        <w:adjustRightInd w:val="0"/>
        <w:snapToGrid w:val="0"/>
        <w:spacing w:before="120" w:line="360" w:lineRule="auto"/>
        <w:ind w:firstLine="630" w:firstLineChars="19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（1）补充协议（如有）；</w:t>
      </w:r>
    </w:p>
    <w:p w14:paraId="34318A95">
      <w:pPr>
        <w:adjustRightInd w:val="0"/>
        <w:snapToGrid w:val="0"/>
        <w:spacing w:before="120" w:line="360" w:lineRule="auto"/>
        <w:ind w:firstLine="630" w:firstLineChars="19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w:t>
      </w:r>
    </w:p>
    <w:p w14:paraId="5212CB4E">
      <w:pPr>
        <w:adjustRightInd w:val="0"/>
        <w:snapToGrid w:val="0"/>
        <w:spacing w:before="120" w:line="360" w:lineRule="auto"/>
        <w:ind w:firstLine="630" w:firstLineChars="19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Cs/>
          <w:sz w:val="32"/>
          <w:szCs w:val="32"/>
        </w:rPr>
        <w:t>合同附件；</w:t>
      </w:r>
    </w:p>
    <w:p w14:paraId="45DFD170">
      <w:pPr>
        <w:tabs>
          <w:tab w:val="left" w:pos="840"/>
        </w:tabs>
        <w:adjustRightInd w:val="0"/>
        <w:snapToGrid w:val="0"/>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sz w:val="32"/>
          <w:szCs w:val="32"/>
        </w:rPr>
        <w:t>相关</w:t>
      </w:r>
      <w:r>
        <w:rPr>
          <w:rFonts w:hint="eastAsia" w:ascii="仿宋_GB2312" w:hAnsi="仿宋_GB2312" w:eastAsia="仿宋_GB2312" w:cs="仿宋_GB2312"/>
          <w:color w:val="auto"/>
          <w:sz w:val="32"/>
          <w:szCs w:val="32"/>
        </w:rPr>
        <w:t>文件。</w:t>
      </w:r>
    </w:p>
    <w:p w14:paraId="09784B8C">
      <w:pPr>
        <w:tabs>
          <w:tab w:val="left" w:pos="840"/>
        </w:tabs>
        <w:adjustRightInd w:val="0"/>
        <w:snapToGrid w:val="0"/>
        <w:spacing w:before="12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本合同签订后，各方依法签订的补充协议等文件也是本合同文件的组成部分。</w:t>
      </w:r>
    </w:p>
    <w:bookmarkEnd w:id="12"/>
    <w:p w14:paraId="376574F9">
      <w:pPr>
        <w:pStyle w:val="18"/>
        <w:spacing w:before="120" w:line="360" w:lineRule="auto"/>
        <w:outlineLvl w:val="1"/>
        <w:rPr>
          <w:rFonts w:hint="eastAsia" w:ascii="仿宋_GB2312" w:hAnsi="仿宋_GB2312" w:eastAsia="仿宋_GB2312" w:cs="仿宋_GB2312"/>
          <w:b/>
          <w:color w:val="auto"/>
          <w:kern w:val="0"/>
          <w:sz w:val="32"/>
          <w:szCs w:val="32"/>
        </w:rPr>
      </w:pPr>
      <w:bookmarkStart w:id="13" w:name="_Toc6238"/>
      <w:bookmarkStart w:id="14" w:name="_Toc901"/>
      <w:bookmarkStart w:id="15" w:name="_Toc6201"/>
      <w:bookmarkStart w:id="16" w:name="_Toc146731538"/>
      <w:bookmarkStart w:id="17" w:name="_Toc1166"/>
      <w:r>
        <w:rPr>
          <w:rFonts w:hint="eastAsia" w:ascii="仿宋_GB2312" w:hAnsi="仿宋_GB2312" w:eastAsia="仿宋_GB2312" w:cs="仿宋_GB2312"/>
          <w:b/>
          <w:color w:val="auto"/>
          <w:kern w:val="0"/>
          <w:sz w:val="32"/>
          <w:szCs w:val="32"/>
        </w:rPr>
        <w:t>三、服务内容</w:t>
      </w:r>
      <w:bookmarkEnd w:id="13"/>
      <w:bookmarkEnd w:id="14"/>
      <w:bookmarkEnd w:id="15"/>
      <w:bookmarkEnd w:id="16"/>
      <w:bookmarkEnd w:id="17"/>
    </w:p>
    <w:p w14:paraId="79C9CE03">
      <w:pPr>
        <w:pStyle w:val="18"/>
        <w:tabs>
          <w:tab w:val="left" w:pos="840"/>
          <w:tab w:val="left" w:pos="1260"/>
        </w:tabs>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 甲方委托乙方提供本项目的以下涉及轨道交通保护的服务内容：</w:t>
      </w:r>
    </w:p>
    <w:p w14:paraId="637747E6">
      <w:pPr>
        <w:pStyle w:val="18"/>
        <w:tabs>
          <w:tab w:val="left" w:pos="840"/>
          <w:tab w:val="left" w:pos="1260"/>
        </w:tabs>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3.1.1 轨道交通结构监测：</w:t>
      </w:r>
      <w:r>
        <w:rPr>
          <w:rFonts w:hint="eastAsia" w:ascii="仿宋_GB2312" w:hAnsi="仿宋_GB2312" w:eastAsia="仿宋_GB2312" w:cs="仿宋_GB2312"/>
          <w:color w:val="auto"/>
          <w:sz w:val="32"/>
          <w:szCs w:val="32"/>
          <w:u w:val="single"/>
        </w:rPr>
        <w:t xml:space="preserve">                      .</w:t>
      </w:r>
    </w:p>
    <w:p w14:paraId="1E914FE1">
      <w:pPr>
        <w:pStyle w:val="18"/>
        <w:tabs>
          <w:tab w:val="left" w:pos="840"/>
          <w:tab w:val="left" w:pos="1260"/>
        </w:tabs>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3.1.2 其他委托服务：</w:t>
      </w:r>
      <w:r>
        <w:rPr>
          <w:rFonts w:hint="eastAsia" w:ascii="仿宋_GB2312" w:hAnsi="仿宋_GB2312" w:eastAsia="仿宋_GB2312" w:cs="仿宋_GB2312"/>
          <w:color w:val="auto"/>
          <w:sz w:val="32"/>
          <w:szCs w:val="32"/>
          <w:u w:val="single"/>
        </w:rPr>
        <w:t xml:space="preserve">                          .</w:t>
      </w:r>
    </w:p>
    <w:p w14:paraId="3D23C00D">
      <w:pPr>
        <w:pStyle w:val="18"/>
        <w:tabs>
          <w:tab w:val="left" w:pos="840"/>
          <w:tab w:val="left" w:pos="1260"/>
        </w:tabs>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 若本项目的服务范围、服务内容增加，各方须另行签订书面补充协议。</w:t>
      </w:r>
    </w:p>
    <w:p w14:paraId="3DC802F6">
      <w:pPr>
        <w:pStyle w:val="18"/>
        <w:spacing w:before="120" w:line="360" w:lineRule="auto"/>
        <w:outlineLvl w:val="1"/>
        <w:rPr>
          <w:rFonts w:hint="eastAsia" w:ascii="仿宋_GB2312" w:hAnsi="仿宋_GB2312" w:eastAsia="仿宋_GB2312" w:cs="仿宋_GB2312"/>
          <w:b/>
          <w:color w:val="auto"/>
          <w:sz w:val="32"/>
          <w:szCs w:val="32"/>
        </w:rPr>
      </w:pPr>
      <w:bookmarkStart w:id="18" w:name="_Toc7167"/>
      <w:bookmarkStart w:id="19" w:name="_Toc1034"/>
      <w:bookmarkStart w:id="20" w:name="_Toc23890"/>
      <w:bookmarkStart w:id="21" w:name="_Toc4962"/>
      <w:bookmarkStart w:id="22" w:name="_Toc146731539"/>
      <w:r>
        <w:rPr>
          <w:rFonts w:hint="eastAsia" w:ascii="仿宋_GB2312" w:hAnsi="仿宋_GB2312" w:eastAsia="仿宋_GB2312" w:cs="仿宋_GB2312"/>
          <w:b/>
          <w:color w:val="auto"/>
          <w:kern w:val="0"/>
          <w:sz w:val="32"/>
          <w:szCs w:val="32"/>
        </w:rPr>
        <w:t>四、服务期限</w:t>
      </w:r>
      <w:bookmarkEnd w:id="18"/>
      <w:bookmarkEnd w:id="19"/>
      <w:bookmarkEnd w:id="20"/>
      <w:bookmarkEnd w:id="21"/>
      <w:bookmarkEnd w:id="22"/>
    </w:p>
    <w:p w14:paraId="523E3F37">
      <w:pPr>
        <w:pStyle w:val="18"/>
        <w:spacing w:before="120" w:line="360" w:lineRule="auto"/>
        <w:ind w:firstLine="566" w:firstLineChars="17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 本合同服务期为：</w:t>
      </w:r>
    </w:p>
    <w:p w14:paraId="00BEE0B4">
      <w:pPr>
        <w:spacing w:before="120" w:line="360" w:lineRule="auto"/>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4.1.1 轨道交通结构监测服务期：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7390A1BE">
      <w:pPr>
        <w:spacing w:before="120" w:line="360" w:lineRule="auto"/>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4.1.2 其它服务期：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0734FE21">
      <w:pPr>
        <w:spacing w:before="120" w:line="360" w:lineRule="auto"/>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4.2 若本项目需乙方提供相关服务的期限超过前述期限，则各方同意按以下方式处理：</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588797C3">
      <w:pPr>
        <w:pStyle w:val="18"/>
        <w:spacing w:before="120" w:line="360" w:lineRule="auto"/>
        <w:outlineLvl w:val="1"/>
        <w:rPr>
          <w:rFonts w:hint="eastAsia" w:ascii="仿宋_GB2312" w:hAnsi="仿宋_GB2312" w:eastAsia="仿宋_GB2312" w:cs="仿宋_GB2312"/>
          <w:b/>
          <w:color w:val="auto"/>
          <w:sz w:val="32"/>
          <w:szCs w:val="32"/>
        </w:rPr>
      </w:pPr>
      <w:bookmarkStart w:id="23" w:name="_Toc4861"/>
      <w:bookmarkStart w:id="24" w:name="_Toc21162"/>
      <w:bookmarkStart w:id="25" w:name="_Toc9538"/>
      <w:bookmarkStart w:id="26" w:name="_Toc146731540"/>
      <w:bookmarkStart w:id="27" w:name="_Toc4607"/>
      <w:r>
        <w:rPr>
          <w:rFonts w:hint="eastAsia" w:ascii="仿宋_GB2312" w:hAnsi="仿宋_GB2312" w:eastAsia="仿宋_GB2312" w:cs="仿宋_GB2312"/>
          <w:b/>
          <w:color w:val="auto"/>
          <w:kern w:val="0"/>
          <w:sz w:val="32"/>
          <w:szCs w:val="32"/>
        </w:rPr>
        <w:t>五、服务费用及其他费用</w:t>
      </w:r>
      <w:bookmarkEnd w:id="23"/>
      <w:bookmarkEnd w:id="24"/>
      <w:bookmarkEnd w:id="25"/>
      <w:bookmarkEnd w:id="26"/>
      <w:bookmarkEnd w:id="27"/>
    </w:p>
    <w:p w14:paraId="73EF3B45">
      <w:pPr>
        <w:spacing w:before="120" w:line="360" w:lineRule="auto"/>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 本合同暂定服务费用总金额：</w:t>
      </w:r>
      <w:r>
        <w:rPr>
          <w:rFonts w:hint="eastAsia" w:ascii="仿宋_GB2312" w:hAnsi="仿宋_GB2312" w:eastAsia="仿宋_GB2312" w:cs="仿宋_GB2312"/>
          <w:color w:val="auto"/>
          <w:sz w:val="32"/>
          <w:szCs w:val="32"/>
          <w:u w:val="single"/>
        </w:rPr>
        <w:t xml:space="preserve">   不含税： </w:t>
      </w:r>
      <w:r>
        <w:rPr>
          <w:rFonts w:ascii="仿宋_GB2312" w:hAnsi="仿宋_GB2312" w:eastAsia="仿宋_GB2312" w:cs="仿宋_GB2312"/>
          <w:color w:val="auto"/>
          <w:sz w:val="32"/>
          <w:szCs w:val="32"/>
          <w:u w:val="single"/>
        </w:rPr>
        <w:t xml:space="preserve">  税率是：   含税价：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。其中包括：</w:t>
      </w:r>
    </w:p>
    <w:p w14:paraId="290A5078">
      <w:pPr>
        <w:spacing w:before="120" w:line="360" w:lineRule="auto"/>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5.1.1 轨道交通结构监测服务费：</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2E4E5610">
      <w:pPr>
        <w:spacing w:before="120" w:line="360" w:lineRule="auto"/>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5.1.2其他：</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0E771B47">
      <w:pPr>
        <w:spacing w:before="120" w:line="360" w:lineRule="auto"/>
        <w:ind w:firstLine="627" w:firstLineChars="196"/>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5.2 本项目按以下方式结算：</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162AEE54">
      <w:pPr>
        <w:adjustRightInd w:val="0"/>
        <w:snapToGrid w:val="0"/>
        <w:spacing w:before="120" w:line="360" w:lineRule="auto"/>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5.3 因本项目建设施工产生的其他费用（如：轨道交通用地占用费、迁改费用、设备代维护费等），由各方另行协商确定。</w:t>
      </w:r>
    </w:p>
    <w:p w14:paraId="6EFBA36B">
      <w:pPr>
        <w:adjustRightInd w:val="0"/>
        <w:snapToGrid w:val="0"/>
        <w:spacing w:before="120" w:line="360" w:lineRule="auto"/>
        <w:ind w:firstLine="627" w:firstLineChars="196"/>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5.4 若本项目停工或延期，导致乙方工作量发生变化的，则由甲乙双方确认，并协商签订补充协议。</w:t>
      </w:r>
    </w:p>
    <w:p w14:paraId="019F45D5">
      <w:pPr>
        <w:adjustRightInd w:val="0"/>
        <w:snapToGrid w:val="0"/>
        <w:spacing w:before="120" w:line="360" w:lineRule="auto"/>
        <w:ind w:firstLine="627" w:firstLineChars="196"/>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5.5</w:t>
      </w:r>
      <w:r>
        <w:rPr>
          <w:rFonts w:hint="eastAsia" w:ascii="仿宋_GB2312" w:hAnsi="仿宋_GB2312" w:eastAsia="仿宋_GB2312" w:cs="仿宋_GB2312"/>
          <w:color w:val="auto"/>
          <w:sz w:val="32"/>
          <w:szCs w:val="32"/>
        </w:rPr>
        <w:t>本合同不含增值税的价格不因国家税收政策变化而变化，若在履行期间遇国家税收政策调整，则合同中增值税额和合同价格（单价或总价）相应调整。</w:t>
      </w:r>
    </w:p>
    <w:p w14:paraId="070F4EE9">
      <w:pPr>
        <w:pStyle w:val="18"/>
        <w:spacing w:before="120" w:line="360" w:lineRule="auto"/>
        <w:outlineLvl w:val="1"/>
        <w:rPr>
          <w:rFonts w:hint="eastAsia" w:ascii="仿宋_GB2312" w:hAnsi="仿宋_GB2312" w:eastAsia="仿宋_GB2312" w:cs="仿宋_GB2312"/>
          <w:b/>
          <w:bCs/>
          <w:color w:val="auto"/>
          <w:sz w:val="32"/>
          <w:szCs w:val="32"/>
        </w:rPr>
      </w:pPr>
      <w:bookmarkStart w:id="28" w:name="_Toc829"/>
      <w:bookmarkStart w:id="29" w:name="_Toc8281"/>
      <w:bookmarkStart w:id="30" w:name="_Toc146731541"/>
      <w:bookmarkStart w:id="31" w:name="_Toc13710"/>
      <w:bookmarkStart w:id="32" w:name="_Toc15887"/>
      <w:r>
        <w:rPr>
          <w:rFonts w:hint="eastAsia" w:ascii="仿宋_GB2312" w:hAnsi="仿宋_GB2312" w:eastAsia="仿宋_GB2312" w:cs="仿宋_GB2312"/>
          <w:b/>
          <w:color w:val="auto"/>
          <w:kern w:val="0"/>
          <w:sz w:val="32"/>
          <w:szCs w:val="32"/>
        </w:rPr>
        <w:t>六、服务费用的支付方式</w:t>
      </w:r>
      <w:bookmarkEnd w:id="28"/>
      <w:bookmarkEnd w:id="29"/>
      <w:bookmarkEnd w:id="30"/>
      <w:bookmarkEnd w:id="31"/>
      <w:bookmarkEnd w:id="32"/>
    </w:p>
    <w:p w14:paraId="254385A8">
      <w:pPr>
        <w:pStyle w:val="18"/>
        <w:adjustRightInd w:val="0"/>
        <w:snapToGrid w:val="0"/>
        <w:spacing w:before="120" w:line="360" w:lineRule="auto"/>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6.1 </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i/>
          <w:color w:val="auto"/>
          <w:sz w:val="32"/>
          <w:szCs w:val="32"/>
          <w:u w:val="single"/>
        </w:rPr>
        <w:t>甲方/丙方</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按以下方式向乙方支付服务费用：</w:t>
      </w:r>
    </w:p>
    <w:p w14:paraId="42F1AAD8">
      <w:pPr>
        <w:pStyle w:val="18"/>
        <w:adjustRightInd w:val="0"/>
        <w:snapToGrid w:val="0"/>
        <w:spacing w:before="120" w:line="360" w:lineRule="auto"/>
        <w:ind w:firstLine="627" w:firstLineChars="196"/>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6.1.1 轨道交通结构监测服务费：</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478C1D2F">
      <w:pPr>
        <w:pStyle w:val="18"/>
        <w:adjustRightInd w:val="0"/>
        <w:snapToGrid w:val="0"/>
        <w:spacing w:before="120" w:line="360" w:lineRule="auto"/>
        <w:ind w:firstLine="627" w:firstLineChars="196"/>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6.1.2 其它服务费：</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6B9FED02">
      <w:pPr>
        <w:pStyle w:val="18"/>
        <w:adjustRightInd w:val="0"/>
        <w:snapToGrid w:val="0"/>
        <w:spacing w:before="120" w:line="360" w:lineRule="auto"/>
        <w:ind w:firstLine="627" w:firstLineChars="196"/>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6.2 超期费用按以下方式支付：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264624A7">
      <w:pPr>
        <w:spacing w:before="120" w:line="360" w:lineRule="auto"/>
        <w:outlineLvl w:val="1"/>
        <w:rPr>
          <w:rFonts w:hint="eastAsia" w:ascii="仿宋_GB2312" w:hAnsi="仿宋_GB2312" w:eastAsia="仿宋_GB2312" w:cs="仿宋_GB2312"/>
          <w:b/>
          <w:color w:val="auto"/>
          <w:sz w:val="32"/>
          <w:szCs w:val="32"/>
        </w:rPr>
      </w:pPr>
      <w:bookmarkStart w:id="33" w:name="_Toc146731543"/>
      <w:bookmarkStart w:id="34" w:name="_Toc31092"/>
      <w:bookmarkStart w:id="35" w:name="_Toc251"/>
      <w:bookmarkStart w:id="36" w:name="_Toc14215"/>
      <w:bookmarkStart w:id="37" w:name="_Toc29979"/>
      <w:bookmarkStart w:id="38" w:name="_Toc489236602"/>
      <w:r>
        <w:rPr>
          <w:rFonts w:hint="eastAsia" w:ascii="仿宋_GB2312" w:hAnsi="仿宋_GB2312" w:eastAsia="仿宋_GB2312" w:cs="仿宋_GB2312"/>
          <w:b/>
          <w:color w:val="auto"/>
          <w:sz w:val="32"/>
          <w:szCs w:val="32"/>
        </w:rPr>
        <w:t>七、各方</w:t>
      </w:r>
      <w:bookmarkEnd w:id="33"/>
      <w:bookmarkEnd w:id="34"/>
      <w:bookmarkEnd w:id="35"/>
      <w:bookmarkEnd w:id="36"/>
      <w:bookmarkEnd w:id="37"/>
      <w:r>
        <w:rPr>
          <w:rFonts w:hint="eastAsia" w:ascii="仿宋_GB2312" w:hAnsi="仿宋_GB2312" w:eastAsia="仿宋_GB2312" w:cs="仿宋_GB2312"/>
          <w:b/>
          <w:color w:val="auto"/>
          <w:sz w:val="32"/>
          <w:szCs w:val="32"/>
        </w:rPr>
        <w:t>联系人</w:t>
      </w:r>
    </w:p>
    <w:p w14:paraId="7FF68B27">
      <w:pPr>
        <w:spacing w:before="120"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7.1 甲方联系人</w:t>
      </w:r>
    </w:p>
    <w:p w14:paraId="57B2DBD2">
      <w:pPr>
        <w:autoSpaceDE w:val="0"/>
        <w:autoSpaceDN w:val="0"/>
        <w:adjustRightInd w:val="0"/>
        <w:spacing w:before="120"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甲方指定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为甲方联系人，联系地址：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电子邮箱：</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7F766A8B">
      <w:pPr>
        <w:spacing w:before="120"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7.2 乙方联系人</w:t>
      </w:r>
    </w:p>
    <w:p w14:paraId="79926853">
      <w:pPr>
        <w:autoSpaceDE w:val="0"/>
        <w:autoSpaceDN w:val="0"/>
        <w:adjustRightInd w:val="0"/>
        <w:spacing w:before="120"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乙方指定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为乙方联系人，联系地址：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电子邮箱：</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0958B7D7">
      <w:pPr>
        <w:autoSpaceDE w:val="0"/>
        <w:autoSpaceDN w:val="0"/>
        <w:adjustRightInd w:val="0"/>
        <w:spacing w:before="120" w:line="360" w:lineRule="auto"/>
        <w:ind w:firstLine="643" w:firstLineChars="200"/>
        <w:rPr>
          <w:rFonts w:hint="eastAsia" w:ascii="仿宋_GB2312" w:hAnsi="仿宋_GB2312" w:eastAsia="仿宋_GB2312" w:cs="仿宋_GB2312"/>
          <w:b/>
          <w:i/>
          <w:color w:val="auto"/>
          <w:sz w:val="32"/>
          <w:szCs w:val="32"/>
          <w:u w:val="single"/>
        </w:rPr>
      </w:pPr>
      <w:r>
        <w:rPr>
          <w:rFonts w:hint="eastAsia" w:ascii="仿宋_GB2312" w:hAnsi="仿宋_GB2312" w:eastAsia="仿宋_GB2312" w:cs="仿宋_GB2312"/>
          <w:b/>
          <w:i/>
          <w:color w:val="auto"/>
          <w:sz w:val="32"/>
          <w:szCs w:val="32"/>
          <w:u w:val="single"/>
        </w:rPr>
        <w:t>7</w:t>
      </w:r>
      <w:r>
        <w:rPr>
          <w:rFonts w:ascii="仿宋_GB2312" w:hAnsi="仿宋_GB2312" w:eastAsia="仿宋_GB2312" w:cs="仿宋_GB2312"/>
          <w:b/>
          <w:i/>
          <w:color w:val="auto"/>
          <w:sz w:val="32"/>
          <w:szCs w:val="32"/>
          <w:u w:val="single"/>
        </w:rPr>
        <w:t>.3</w:t>
      </w:r>
      <w:r>
        <w:rPr>
          <w:rFonts w:hint="eastAsia" w:ascii="仿宋_GB2312" w:hAnsi="仿宋_GB2312" w:eastAsia="仿宋_GB2312" w:cs="仿宋_GB2312"/>
          <w:b/>
          <w:i/>
          <w:color w:val="auto"/>
          <w:sz w:val="32"/>
          <w:szCs w:val="32"/>
          <w:u w:val="single"/>
        </w:rPr>
        <w:t xml:space="preserve"> </w:t>
      </w:r>
      <w:r>
        <w:rPr>
          <w:rFonts w:ascii="仿宋_GB2312" w:hAnsi="仿宋_GB2312" w:eastAsia="仿宋_GB2312" w:cs="仿宋_GB2312"/>
          <w:b/>
          <w:i/>
          <w:color w:val="auto"/>
          <w:sz w:val="32"/>
          <w:szCs w:val="32"/>
          <w:u w:val="single"/>
        </w:rPr>
        <w:t>丙方</w:t>
      </w:r>
      <w:r>
        <w:rPr>
          <w:rFonts w:hint="eastAsia" w:ascii="仿宋_GB2312" w:hAnsi="仿宋_GB2312" w:eastAsia="仿宋_GB2312" w:cs="仿宋_GB2312"/>
          <w:b/>
          <w:i/>
          <w:color w:val="auto"/>
          <w:sz w:val="32"/>
          <w:szCs w:val="32"/>
          <w:u w:val="single"/>
        </w:rPr>
        <w:t>联系人</w:t>
      </w:r>
    </w:p>
    <w:p w14:paraId="10323DAF">
      <w:pPr>
        <w:spacing w:before="120" w:line="360" w:lineRule="auto"/>
        <w:outlineLvl w:val="1"/>
        <w:rPr>
          <w:rFonts w:hint="eastAsia" w:ascii="仿宋_GB2312" w:hAnsi="仿宋_GB2312" w:eastAsia="仿宋_GB2312" w:cs="仿宋_GB2312"/>
          <w:b/>
          <w:color w:val="auto"/>
          <w:sz w:val="32"/>
          <w:szCs w:val="32"/>
        </w:rPr>
      </w:pPr>
      <w:bookmarkStart w:id="39" w:name="_Toc17864"/>
      <w:bookmarkStart w:id="40" w:name="_Toc14672"/>
      <w:bookmarkStart w:id="41" w:name="_Toc146731544"/>
      <w:bookmarkStart w:id="42" w:name="_Toc10714"/>
      <w:bookmarkStart w:id="43" w:name="_Toc14119"/>
      <w:r>
        <w:rPr>
          <w:rFonts w:hint="eastAsia" w:ascii="仿宋_GB2312" w:hAnsi="仿宋_GB2312" w:eastAsia="仿宋_GB2312" w:cs="仿宋_GB2312"/>
          <w:b/>
          <w:color w:val="auto"/>
          <w:sz w:val="32"/>
          <w:szCs w:val="32"/>
        </w:rPr>
        <w:t>八、权利义务</w:t>
      </w:r>
      <w:bookmarkEnd w:id="39"/>
      <w:bookmarkEnd w:id="40"/>
      <w:bookmarkEnd w:id="41"/>
      <w:bookmarkEnd w:id="42"/>
      <w:bookmarkEnd w:id="43"/>
    </w:p>
    <w:p w14:paraId="7D45FA67">
      <w:pPr>
        <w:pStyle w:val="76"/>
        <w:spacing w:before="120"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8.1 甲方权利义务</w:t>
      </w:r>
    </w:p>
    <w:p w14:paraId="10B9F34A">
      <w:pPr>
        <w:pStyle w:val="76"/>
        <w:spacing w:before="12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8.1.1 甲方有权要求乙方定期向其提交工作报告或阶段性服务成果。</w:t>
      </w:r>
    </w:p>
    <w:p w14:paraId="62D2268F">
      <w:pPr>
        <w:pStyle w:val="76"/>
        <w:spacing w:before="120" w:line="360" w:lineRule="auto"/>
        <w:ind w:firstLine="640" w:firstLineChars="200"/>
        <w:rPr>
          <w:rFonts w:hint="eastAsia" w:ascii="仿宋_GB2312" w:hAnsi="仿宋_GB2312" w:eastAsia="仿宋_GB2312" w:cs="仿宋_GB2312"/>
          <w:i/>
          <w:sz w:val="32"/>
          <w:szCs w:val="32"/>
          <w:u w:val="single"/>
        </w:rPr>
      </w:pPr>
      <w:r>
        <w:rPr>
          <w:rFonts w:hint="eastAsia" w:ascii="仿宋_GB2312" w:hAnsi="仿宋_GB2312" w:eastAsia="仿宋_GB2312" w:cs="仿宋_GB2312"/>
          <w:sz w:val="32"/>
          <w:szCs w:val="32"/>
        </w:rPr>
        <w:t>8.1.2</w:t>
      </w:r>
      <w:r>
        <w:rPr>
          <w:rFonts w:hint="eastAsia" w:ascii="仿宋_GB2312" w:hAnsi="仿宋_GB2312" w:eastAsia="仿宋_GB2312" w:cs="仿宋_GB2312"/>
          <w:color w:val="auto"/>
          <w:sz w:val="32"/>
          <w:szCs w:val="32"/>
        </w:rPr>
        <w:t>甲方应向乙方提供开展工作所需的全部资料、文件及信息，并保证其所提供的资料、文件及信息的真实性、完整性和有效性。否则，由甲方自行承担由此产生的责任和损失。</w:t>
      </w:r>
    </w:p>
    <w:p w14:paraId="79C93FC1">
      <w:pPr>
        <w:pStyle w:val="76"/>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8.1.3</w:t>
      </w:r>
      <w:r>
        <w:rPr>
          <w:rFonts w:hint="eastAsia" w:ascii="仿宋_GB2312" w:hAnsi="仿宋_GB2312" w:eastAsia="仿宋_GB2312" w:cs="仿宋_GB2312"/>
          <w:color w:val="auto"/>
          <w:sz w:val="32"/>
          <w:szCs w:val="32"/>
        </w:rPr>
        <w:t>甲方应为乙方工作提供良好的工作环境和办公条件，协调好外部环境，确保乙方的人员不受到外来影响和正常开展工作，并提供必要的协助。否则，甲方应承担由此引起的工作延期及乙方损失。</w:t>
      </w:r>
    </w:p>
    <w:p w14:paraId="2440D625">
      <w:pPr>
        <w:pStyle w:val="76"/>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8.1.4甲方对工程质量及施工安全负全面责任。若因工程质量或施工安全问题给乙方或轨道交通设备设施或相关结构造成损害或影响轨道交通正常运营（包括但不限于影响轨道交通正常运营、给轨道交通结构造成破坏或其他损害等财产损害赔偿责任、安全事故责任、导致甲乙双方工作人员或第三人人身安全的人身损害赔偿责任等情况）的，甲方应予以赔偿相应损失。乙方的服务内容不能替代甲方需承担的安全责任，因甲方施工引发的安全责任由甲方承担，造成乙方或第三方损失的应予以赔偿。因乙方原因引起的安全责任由乙方承担。</w:t>
      </w:r>
    </w:p>
    <w:p w14:paraId="7972A6E1">
      <w:pPr>
        <w:pStyle w:val="76"/>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8.1.5对于乙方提交的工作联系单、验收通知、合同变更通知、请款资料等要求做出决定或确认的事项，甲方应在收到后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日内做出书面答复。如甲方未按时书面回复，则</w:t>
      </w:r>
      <w:r>
        <w:rPr>
          <w:rFonts w:hint="eastAsia" w:ascii="仿宋_GB2312" w:hAnsi="仿宋_GB2312" w:eastAsia="仿宋_GB2312" w:cs="仿宋_GB2312"/>
          <w:sz w:val="32"/>
          <w:szCs w:val="32"/>
        </w:rPr>
        <w:t>视为</w:t>
      </w:r>
      <w:r>
        <w:rPr>
          <w:rFonts w:hint="eastAsia" w:ascii="仿宋_GB2312" w:hAnsi="仿宋_GB2312" w:eastAsia="仿宋_GB2312" w:cs="仿宋_GB2312"/>
          <w:color w:val="auto"/>
          <w:sz w:val="32"/>
          <w:szCs w:val="32"/>
        </w:rPr>
        <w:t>甲方同意乙方要求决定或确认的事项（包括但不限于确认验收已通过、确认变更、确认乙方主张的款项明细等）。</w:t>
      </w:r>
    </w:p>
    <w:p w14:paraId="00DB1ED6">
      <w:pPr>
        <w:pStyle w:val="76"/>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8.1.6甲方应根据乙方通过专家论证后的安全评估结果（若有）指导施工方案调整，并落实地铁保护管控相关要求，采取相应措施，保障轨道交通结构及相应的设备设施安全。</w:t>
      </w:r>
    </w:p>
    <w:p w14:paraId="599DC0E0">
      <w:pPr>
        <w:pStyle w:val="76"/>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8.1.7若发现监测数据到达警戒值或异常，或施工状态可能危及轨道交通安全的，或发现施工过程未落实轨道交通安全保护措施的，或可能影响轨道交通正常运行（比如造成轨道交通停运或限速等）的，甲方应及时主动采取措施降低或消除对轨道交通的影响，并配合乙方提出的管理要求。</w:t>
      </w:r>
    </w:p>
    <w:p w14:paraId="5FCB3495">
      <w:pPr>
        <w:pStyle w:val="76"/>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8.1.8</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i/>
          <w:sz w:val="32"/>
          <w:szCs w:val="32"/>
          <w:u w:val="single"/>
        </w:rPr>
        <w:t>甲方应按时足额向乙方支付服务费等费用。甲方逾期支付服务费等费用的，应向乙方承担违约责任。</w:t>
      </w:r>
    </w:p>
    <w:p w14:paraId="75DD70A4">
      <w:pPr>
        <w:pStyle w:val="76"/>
        <w:spacing w:before="120" w:line="360" w:lineRule="auto"/>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8.1.</w:t>
      </w:r>
      <w:r>
        <w:rPr>
          <w:rFonts w:hint="eastAsia" w:ascii="仿宋_GB2312" w:hAnsi="仿宋_GB2312" w:eastAsia="仿宋_GB2312" w:cs="仿宋_GB2312"/>
          <w:color w:val="auto"/>
          <w:sz w:val="32"/>
          <w:szCs w:val="32"/>
        </w:rPr>
        <w:t>9</w:t>
      </w:r>
      <w:r>
        <w:rPr>
          <w:rFonts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rPr>
        <w:t>。</w:t>
      </w:r>
    </w:p>
    <w:p w14:paraId="382A648F">
      <w:pPr>
        <w:pStyle w:val="76"/>
        <w:spacing w:before="120"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8.2 乙方权利义务</w:t>
      </w:r>
    </w:p>
    <w:p w14:paraId="616FFCD1">
      <w:pPr>
        <w:pStyle w:val="76"/>
        <w:spacing w:before="12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8.2.1 乙方有权要求</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i/>
          <w:sz w:val="32"/>
          <w:szCs w:val="32"/>
          <w:u w:val="single"/>
        </w:rPr>
        <w:t xml:space="preserve">甲方 </w:t>
      </w:r>
      <w:r>
        <w:rPr>
          <w:rFonts w:ascii="仿宋_GB2312" w:hAnsi="仿宋_GB2312" w:eastAsia="仿宋_GB2312" w:cs="仿宋_GB2312"/>
          <w:i/>
          <w:sz w:val="32"/>
          <w:szCs w:val="32"/>
          <w:u w:val="single"/>
        </w:rPr>
        <w:t xml:space="preserve"> </w:t>
      </w:r>
      <w:r>
        <w:rPr>
          <w:rFonts w:hint="eastAsia" w:ascii="仿宋_GB2312" w:hAnsi="仿宋_GB2312" w:eastAsia="仿宋_GB2312" w:cs="仿宋_GB2312"/>
          <w:i/>
          <w:sz w:val="32"/>
          <w:szCs w:val="32"/>
          <w:u w:val="single"/>
        </w:rPr>
        <w:t xml:space="preserve"> </w:t>
      </w:r>
      <w:r>
        <w:rPr>
          <w:rFonts w:hint="eastAsia" w:ascii="仿宋_GB2312" w:hAnsi="仿宋_GB2312" w:eastAsia="仿宋_GB2312" w:cs="仿宋_GB2312"/>
          <w:sz w:val="32"/>
          <w:szCs w:val="32"/>
        </w:rPr>
        <w:t>按时足额支付服务费等费用。</w:t>
      </w:r>
    </w:p>
    <w:p w14:paraId="7C37DF8D">
      <w:pPr>
        <w:pStyle w:val="76"/>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8.2.2 乙方可依法将部分服务工作分包或委托给第三方实施，分包或委托须符合国家法律法规相关规定，并须</w:t>
      </w:r>
      <w:r>
        <w:rPr>
          <w:rFonts w:hint="eastAsia" w:ascii="仿宋_GB2312" w:hAnsi="仿宋_GB2312" w:eastAsia="仿宋_GB2312" w:cs="仿宋_GB2312"/>
          <w:color w:val="auto"/>
          <w:sz w:val="32"/>
          <w:szCs w:val="32"/>
        </w:rPr>
        <w:t>在合同签订生效后尽快将分包内容、分包计划向甲方报备。</w:t>
      </w:r>
    </w:p>
    <w:p w14:paraId="2714409D">
      <w:pPr>
        <w:pStyle w:val="76"/>
        <w:spacing w:before="12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8.2.3 乙方应按合同约定向甲方提供服务工作，并保证服务质量，并按时提交工作报告或阶段性工作成果。</w:t>
      </w:r>
    </w:p>
    <w:p w14:paraId="1DCD2126">
      <w:pPr>
        <w:pStyle w:val="76"/>
        <w:spacing w:before="120"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8.2.4 若</w:t>
      </w:r>
      <w:r>
        <w:rPr>
          <w:rFonts w:hint="eastAsia" w:ascii="仿宋_GB2312" w:hAnsi="仿宋_GB2312" w:eastAsia="仿宋_GB2312" w:cs="仿宋_GB2312"/>
          <w:color w:val="auto"/>
          <w:sz w:val="32"/>
          <w:szCs w:val="32"/>
        </w:rPr>
        <w:t>发现监测数据到达警戒值或异常时，或施工状态可能危及轨道交通安全的，或施工过程未落实轨道交通安全保护措施的，或可能影响轨道交通正常运行（比如造成轨道交通停运或限速等）的，乙方应通知甲方暂停施工，且有权通知轨道交通建设运营管理单位；甲方应予以配合，否则因此造成乙方或第三方损失的，甲方应承担赔偿责任。</w:t>
      </w:r>
    </w:p>
    <w:p w14:paraId="05C46EB6">
      <w:pPr>
        <w:pStyle w:val="76"/>
        <w:spacing w:before="120" w:line="360" w:lineRule="auto"/>
        <w:ind w:firstLine="640" w:firstLineChars="200"/>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8.2.5其他</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1665FCFE">
      <w:pPr>
        <w:spacing w:before="120" w:line="360" w:lineRule="auto"/>
        <w:outlineLvl w:val="1"/>
        <w:rPr>
          <w:rFonts w:hint="eastAsia" w:ascii="仿宋_GB2312" w:hAnsi="仿宋_GB2312" w:eastAsia="仿宋_GB2312" w:cs="仿宋_GB2312"/>
          <w:b/>
          <w:color w:val="auto"/>
          <w:sz w:val="32"/>
          <w:szCs w:val="32"/>
        </w:rPr>
      </w:pPr>
      <w:bookmarkStart w:id="44" w:name="_Toc25908"/>
      <w:bookmarkStart w:id="45" w:name="_Toc146731545"/>
      <w:bookmarkStart w:id="46" w:name="_Toc9064"/>
      <w:bookmarkStart w:id="47" w:name="_Toc18667"/>
      <w:bookmarkStart w:id="48" w:name="_Toc6547"/>
      <w:r>
        <w:rPr>
          <w:rFonts w:hint="eastAsia" w:ascii="仿宋_GB2312" w:hAnsi="仿宋_GB2312" w:eastAsia="仿宋_GB2312" w:cs="仿宋_GB2312"/>
          <w:b/>
          <w:color w:val="auto"/>
          <w:sz w:val="32"/>
          <w:szCs w:val="32"/>
        </w:rPr>
        <w:t>九、违约责任</w:t>
      </w:r>
      <w:bookmarkEnd w:id="44"/>
      <w:bookmarkEnd w:id="45"/>
      <w:bookmarkEnd w:id="46"/>
      <w:bookmarkEnd w:id="47"/>
      <w:bookmarkEnd w:id="48"/>
    </w:p>
    <w:p w14:paraId="76AB4136">
      <w:pPr>
        <w:pStyle w:val="76"/>
        <w:spacing w:before="120"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9.1 任何一方违反本合同约定，应向守约方承担违约责任，并赔偿由此给守约方造成的损失。</w:t>
      </w:r>
    </w:p>
    <w:p w14:paraId="24EF0C75">
      <w:pPr>
        <w:pStyle w:val="76"/>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9.2 甲方单方提出解除本合同，或因甲方原因导致本合同解除的，甲方应向乙方支付合同暂定服务费总金额</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i/>
          <w:iCs/>
          <w:color w:val="auto"/>
          <w:sz w:val="32"/>
          <w:szCs w:val="32"/>
          <w:u w:val="single"/>
        </w:rPr>
        <w:t xml:space="preserve">百分之*    </w:t>
      </w:r>
      <w:r>
        <w:rPr>
          <w:rFonts w:hint="eastAsia" w:ascii="仿宋_GB2312" w:hAnsi="仿宋_GB2312" w:eastAsia="仿宋_GB2312" w:cs="仿宋_GB2312"/>
          <w:bCs/>
          <w:color w:val="auto"/>
          <w:sz w:val="32"/>
          <w:szCs w:val="32"/>
        </w:rPr>
        <w:t>的违约金，违约金不足以弥补乙方损失的，甲方还应对乙方承担赔偿责任。合同解除前，</w:t>
      </w:r>
      <w:r>
        <w:rPr>
          <w:rFonts w:hint="eastAsia" w:ascii="仿宋_GB2312" w:hAnsi="仿宋_GB2312" w:eastAsia="仿宋_GB2312" w:cs="仿宋_GB2312"/>
          <w:color w:val="auto"/>
          <w:sz w:val="32"/>
          <w:szCs w:val="32"/>
        </w:rPr>
        <w:t>甲方应向乙方支付到合同解除之日乙方已完成的服务工作所对应的服务费等费用。</w:t>
      </w:r>
    </w:p>
    <w:p w14:paraId="603FAE85">
      <w:pPr>
        <w:pStyle w:val="76"/>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9.3 乙方单方提出解除本合同，或因乙方原因导致本合同解除的，甲方有权要求乙方赔偿损失，乙方应向甲方支付合同暂定服务费总金额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bCs/>
          <w:i/>
          <w:iCs/>
          <w:color w:val="auto"/>
          <w:sz w:val="32"/>
          <w:szCs w:val="32"/>
          <w:u w:val="single"/>
        </w:rPr>
        <w:t xml:space="preserve">百分之*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的违约金。</w:t>
      </w:r>
      <w:r>
        <w:rPr>
          <w:rFonts w:hint="eastAsia" w:ascii="仿宋_GB2312" w:hAnsi="仿宋_GB2312" w:eastAsia="仿宋_GB2312" w:cs="仿宋_GB2312"/>
          <w:bCs/>
          <w:color w:val="auto"/>
          <w:sz w:val="32"/>
          <w:szCs w:val="32"/>
        </w:rPr>
        <w:t>合同解除前，</w:t>
      </w:r>
      <w:r>
        <w:rPr>
          <w:rFonts w:hint="eastAsia" w:ascii="仿宋_GB2312" w:hAnsi="仿宋_GB2312" w:eastAsia="仿宋_GB2312" w:cs="仿宋_GB2312"/>
          <w:color w:val="auto"/>
          <w:sz w:val="32"/>
          <w:szCs w:val="32"/>
        </w:rPr>
        <w:t>乙方应将合同解除之日已完成的服务成果和请款文件提交甲方。</w:t>
      </w:r>
    </w:p>
    <w:p w14:paraId="1E62EF88">
      <w:pPr>
        <w:pStyle w:val="76"/>
        <w:spacing w:before="120"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9.4 </w:t>
      </w:r>
      <w:r>
        <w:rPr>
          <w:rFonts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i/>
          <w:color w:val="auto"/>
          <w:sz w:val="32"/>
          <w:szCs w:val="32"/>
          <w:u w:val="single"/>
        </w:rPr>
        <w:t>甲方</w:t>
      </w:r>
      <w:r>
        <w:rPr>
          <w:rFonts w:hint="eastAsia" w:ascii="仿宋_GB2312" w:hAnsi="仿宋_GB2312" w:eastAsia="仿宋_GB2312" w:cs="仿宋_GB2312"/>
          <w:bCs/>
          <w:color w:val="auto"/>
          <w:sz w:val="32"/>
          <w:szCs w:val="32"/>
          <w:u w:val="single"/>
        </w:rPr>
        <w:t xml:space="preserve"> </w:t>
      </w:r>
      <w:r>
        <w:rPr>
          <w:rFonts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逾期向乙方支付服务费用或其他费用的，每逾期一日，应按未付费用总额</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的标准向乙方支付违约金，且乙方有权顺延服务期；逾期累计超过</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日的，乙方有权解除本合同，并按第9.2条款的约定追究甲方的违约责任。</w:t>
      </w:r>
    </w:p>
    <w:p w14:paraId="2D40E94F">
      <w:pPr>
        <w:pStyle w:val="76"/>
        <w:spacing w:before="120"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9.5 本合同项下所称之损失，包括但不限于诉讼仲裁费、律师费、保全费、保全担保费、差旅费、公证费、鉴定费等费用。</w:t>
      </w:r>
    </w:p>
    <w:p w14:paraId="61A670B1">
      <w:pPr>
        <w:pStyle w:val="76"/>
        <w:spacing w:before="12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rPr>
        <w:t>9.</w:t>
      </w:r>
      <w:r>
        <w:rPr>
          <w:rFonts w:ascii="仿宋_GB2312" w:hAnsi="仿宋_GB2312" w:eastAsia="仿宋_GB2312" w:cs="仿宋_GB2312"/>
          <w:bCs/>
          <w:color w:val="auto"/>
          <w:sz w:val="32"/>
          <w:szCs w:val="32"/>
        </w:rPr>
        <w:t>6</w:t>
      </w:r>
      <w:r>
        <w:rPr>
          <w:rFonts w:hint="eastAsia" w:ascii="仿宋_GB2312" w:hAnsi="仿宋_GB2312" w:eastAsia="仿宋_GB2312" w:cs="仿宋_GB2312"/>
          <w:bCs/>
          <w:color w:val="auto"/>
          <w:sz w:val="32"/>
          <w:szCs w:val="32"/>
        </w:rPr>
        <w:t>其它：</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 xml:space="preserve">。           </w:t>
      </w:r>
    </w:p>
    <w:p w14:paraId="1E0DC2D4">
      <w:pPr>
        <w:pStyle w:val="18"/>
        <w:spacing w:before="120" w:line="360" w:lineRule="auto"/>
        <w:outlineLvl w:val="1"/>
        <w:rPr>
          <w:rFonts w:hint="eastAsia" w:ascii="仿宋_GB2312" w:hAnsi="仿宋_GB2312" w:eastAsia="仿宋_GB2312" w:cs="仿宋_GB2312"/>
          <w:b/>
          <w:color w:val="auto"/>
          <w:sz w:val="32"/>
          <w:szCs w:val="32"/>
        </w:rPr>
      </w:pPr>
      <w:bookmarkStart w:id="49" w:name="_Toc28516"/>
      <w:bookmarkStart w:id="50" w:name="_Toc146731546"/>
      <w:bookmarkStart w:id="51" w:name="_Toc2609"/>
      <w:bookmarkStart w:id="52" w:name="_Toc30477"/>
      <w:bookmarkStart w:id="53" w:name="_Toc25382"/>
      <w:r>
        <w:rPr>
          <w:rFonts w:hint="eastAsia" w:ascii="仿宋_GB2312" w:hAnsi="仿宋_GB2312" w:eastAsia="仿宋_GB2312" w:cs="仿宋_GB2312"/>
          <w:b/>
          <w:color w:val="auto"/>
          <w:kern w:val="0"/>
          <w:sz w:val="32"/>
          <w:szCs w:val="32"/>
        </w:rPr>
        <w:t>十、联络</w:t>
      </w:r>
      <w:bookmarkEnd w:id="49"/>
      <w:bookmarkEnd w:id="50"/>
      <w:bookmarkEnd w:id="51"/>
      <w:bookmarkEnd w:id="52"/>
      <w:bookmarkEnd w:id="53"/>
    </w:p>
    <w:p w14:paraId="38486CE6">
      <w:pPr>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10.1 与合同有关的通知、批准、证明、证书、指示、要求、请求、同意、意见、确定和决定等，均应采用书面形式。</w:t>
      </w:r>
    </w:p>
    <w:p w14:paraId="77801A15">
      <w:pPr>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10.2 第10.1条款中的通知、批准、证明、证书、指示、要求、请求、同意、意见、确定和决定等来往函件，均应在合同约定的期限内送达本合同第七条指定的地点和指定的联系人，并办理签收手续。当面交付上述文件的，在交付之时视为送达；以邮寄方式交付的，寄出、发出或者投邮后即视为送达。</w:t>
      </w:r>
    </w:p>
    <w:p w14:paraId="10022FA8">
      <w:pPr>
        <w:spacing w:before="120" w:line="360" w:lineRule="auto"/>
        <w:ind w:left="239" w:leftChars="114"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10.3 各方的联络通过“各方联系人”进行。一方变更联络方式的，应提前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个工作日书面通知另一方。未履行书面通知义务的，一方按原联络方式向另一方发出相关材料或通知，均视为已履行送达义务。</w:t>
      </w:r>
    </w:p>
    <w:p w14:paraId="3893CD22">
      <w:pPr>
        <w:pStyle w:val="18"/>
        <w:spacing w:before="120" w:line="360" w:lineRule="auto"/>
        <w:outlineLvl w:val="1"/>
        <w:rPr>
          <w:rFonts w:hint="eastAsia" w:ascii="仿宋_GB2312" w:hAnsi="仿宋_GB2312" w:eastAsia="仿宋_GB2312" w:cs="仿宋_GB2312"/>
          <w:b/>
          <w:color w:val="auto"/>
          <w:kern w:val="0"/>
          <w:sz w:val="32"/>
          <w:szCs w:val="32"/>
        </w:rPr>
      </w:pPr>
      <w:bookmarkStart w:id="54" w:name="_Toc32652"/>
      <w:bookmarkStart w:id="55" w:name="_Toc146731547"/>
      <w:bookmarkStart w:id="56" w:name="_Toc17383"/>
      <w:bookmarkStart w:id="57" w:name="_Toc14645"/>
      <w:bookmarkStart w:id="58" w:name="_Toc31756"/>
      <w:r>
        <w:rPr>
          <w:rFonts w:hint="eastAsia" w:ascii="仿宋_GB2312" w:hAnsi="仿宋_GB2312" w:eastAsia="仿宋_GB2312" w:cs="仿宋_GB2312"/>
          <w:b/>
          <w:color w:val="auto"/>
          <w:kern w:val="0"/>
          <w:sz w:val="32"/>
          <w:szCs w:val="32"/>
        </w:rPr>
        <w:t>十一、保密要求</w:t>
      </w:r>
      <w:bookmarkEnd w:id="54"/>
      <w:bookmarkEnd w:id="55"/>
      <w:bookmarkEnd w:id="56"/>
      <w:bookmarkEnd w:id="57"/>
      <w:bookmarkEnd w:id="58"/>
    </w:p>
    <w:p w14:paraId="4A056A7C">
      <w:pPr>
        <w:pStyle w:val="76"/>
        <w:spacing w:before="12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 未经对方书面同意，任何一方当事人不得将有关文件、技术秘密、数据信息、需要保密的资料和信息泄露给他人或公开发表与引用。</w:t>
      </w:r>
    </w:p>
    <w:p w14:paraId="50FA9B4C">
      <w:pPr>
        <w:pStyle w:val="76"/>
        <w:spacing w:before="12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11.2 当发生下属情形之一时，有关一方对相应的保密资料和信息不受本保密条款义务的约束：</w:t>
      </w:r>
    </w:p>
    <w:p w14:paraId="67D8D9C7">
      <w:pPr>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（1）保密资料和信息的提供方主动公开；</w:t>
      </w:r>
    </w:p>
    <w:p w14:paraId="28B2C511">
      <w:pPr>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（2）非因一方或其涉密人员原因使保密资料和信息已经进入公共渠道；</w:t>
      </w:r>
    </w:p>
    <w:p w14:paraId="1E7217D9">
      <w:pPr>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（3）有管辖权的司法机关/或行政管理机关/或监管机构按照法律规定提出要求；</w:t>
      </w:r>
    </w:p>
    <w:p w14:paraId="5041903B">
      <w:pPr>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（4）法律规定的其他情形。</w:t>
      </w:r>
    </w:p>
    <w:p w14:paraId="19DDD9DF">
      <w:pPr>
        <w:pStyle w:val="76"/>
        <w:spacing w:before="12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 本</w:t>
      </w:r>
      <w:r>
        <w:rPr>
          <w:rFonts w:hint="eastAsia" w:ascii="仿宋_GB2312" w:hAnsi="仿宋_GB2312" w:eastAsia="仿宋_GB2312" w:cs="仿宋_GB2312"/>
          <w:color w:val="auto"/>
          <w:sz w:val="32"/>
          <w:szCs w:val="32"/>
        </w:rPr>
        <w:t>条款</w:t>
      </w:r>
      <w:r>
        <w:rPr>
          <w:rFonts w:hint="eastAsia" w:ascii="仿宋_GB2312" w:hAnsi="仿宋_GB2312" w:eastAsia="仿宋_GB2312" w:cs="仿宋_GB2312"/>
          <w:sz w:val="32"/>
          <w:szCs w:val="32"/>
        </w:rPr>
        <w:t>的保密义务不因本合同的终止而终止，除非发生11.2条款约定的情形。</w:t>
      </w:r>
    </w:p>
    <w:p w14:paraId="6C2F1105">
      <w:pPr>
        <w:spacing w:before="120" w:line="360" w:lineRule="auto"/>
        <w:outlineLvl w:val="1"/>
        <w:rPr>
          <w:rFonts w:hint="eastAsia" w:ascii="仿宋_GB2312" w:hAnsi="仿宋_GB2312" w:eastAsia="仿宋_GB2312" w:cs="仿宋_GB2312"/>
          <w:b/>
          <w:color w:val="auto"/>
          <w:sz w:val="32"/>
          <w:szCs w:val="32"/>
        </w:rPr>
      </w:pPr>
      <w:bookmarkStart w:id="59" w:name="_Toc4649"/>
      <w:bookmarkStart w:id="60" w:name="_Toc1098"/>
      <w:bookmarkStart w:id="61" w:name="_Toc146731548"/>
      <w:bookmarkStart w:id="62" w:name="_Toc31246"/>
      <w:bookmarkStart w:id="63" w:name="_Toc26774"/>
      <w:r>
        <w:rPr>
          <w:rFonts w:hint="eastAsia" w:ascii="仿宋_GB2312" w:hAnsi="仿宋_GB2312" w:eastAsia="仿宋_GB2312" w:cs="仿宋_GB2312"/>
          <w:b/>
          <w:color w:val="auto"/>
          <w:sz w:val="32"/>
          <w:szCs w:val="32"/>
        </w:rPr>
        <w:t>十二、不可抗力</w:t>
      </w:r>
      <w:bookmarkEnd w:id="59"/>
      <w:bookmarkEnd w:id="60"/>
      <w:bookmarkEnd w:id="61"/>
      <w:bookmarkEnd w:id="62"/>
      <w:bookmarkEnd w:id="63"/>
    </w:p>
    <w:p w14:paraId="5794F195">
      <w:pPr>
        <w:pStyle w:val="76"/>
        <w:spacing w:before="120"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12.1不可抗力是指在签订合同时不可预见，在合同履行过程中不可避免且不能克服的自然灾害和社会性突发事件，如突发公共卫生事件、考古、战争、动乱、戒严、罢工、地震、海啸、洪灾、空中运行物体坠落等。</w:t>
      </w:r>
    </w:p>
    <w:p w14:paraId="4AB84178">
      <w:pPr>
        <w:pStyle w:val="76"/>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不可抗力</w:t>
      </w:r>
      <w:r>
        <w:rPr>
          <w:rFonts w:ascii="仿宋_GB2312" w:hAnsi="仿宋_GB2312" w:eastAsia="仿宋_GB2312" w:cs="仿宋_GB2312"/>
          <w:color w:val="auto"/>
          <w:sz w:val="32"/>
          <w:szCs w:val="32"/>
        </w:rPr>
        <w:t>引起的后</w:t>
      </w:r>
      <w:r>
        <w:rPr>
          <w:rFonts w:hint="eastAsia" w:ascii="仿宋_GB2312" w:hAnsi="仿宋_GB2312" w:eastAsia="仿宋_GB2312" w:cs="仿宋_GB2312"/>
          <w:color w:val="auto"/>
          <w:sz w:val="32"/>
          <w:szCs w:val="32"/>
        </w:rPr>
        <w:t>果</w:t>
      </w:r>
      <w:r>
        <w:rPr>
          <w:rFonts w:ascii="仿宋_GB2312" w:hAnsi="仿宋_GB2312" w:eastAsia="仿宋_GB2312" w:cs="仿宋_GB2312"/>
          <w:color w:val="auto"/>
          <w:sz w:val="32"/>
          <w:szCs w:val="32"/>
        </w:rPr>
        <w:t>及造成的损失由合同当事人按照法律规定及合同约定各自承担。不可抗力</w:t>
      </w:r>
      <w:r>
        <w:rPr>
          <w:rFonts w:hint="eastAsia" w:ascii="仿宋_GB2312" w:hAnsi="仿宋_GB2312" w:eastAsia="仿宋_GB2312" w:cs="仿宋_GB2312"/>
          <w:color w:val="auto"/>
          <w:sz w:val="32"/>
          <w:szCs w:val="32"/>
        </w:rPr>
        <w:t>发生前</w:t>
      </w:r>
      <w:r>
        <w:rPr>
          <w:rFonts w:ascii="仿宋_GB2312" w:hAnsi="仿宋_GB2312" w:eastAsia="仿宋_GB2312" w:cs="仿宋_GB2312"/>
          <w:color w:val="auto"/>
          <w:sz w:val="32"/>
          <w:szCs w:val="32"/>
        </w:rPr>
        <w:t>已完成的服务内容应当按照合同约定进行支付。</w:t>
      </w:r>
    </w:p>
    <w:p w14:paraId="591320A9">
      <w:pPr>
        <w:pStyle w:val="76"/>
        <w:spacing w:before="120"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12.2 声称遭受不可抗力事件而不能履行义务的一方应采取适当措施减少或消除不可抗力事件的影响，并应在不可抗力事件发生后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个工作日内以书面形式通知另一方，并应同时提交不可抗力的有关证明文件。</w:t>
      </w:r>
    </w:p>
    <w:p w14:paraId="7927C95B">
      <w:pPr>
        <w:pStyle w:val="76"/>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2.3其他：</w:t>
      </w:r>
      <w:r>
        <w:rPr>
          <w:rFonts w:hint="eastAsia"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rPr>
        <w:t>。</w:t>
      </w:r>
    </w:p>
    <w:p w14:paraId="41951DA8">
      <w:pPr>
        <w:pStyle w:val="18"/>
        <w:spacing w:before="240" w:line="360" w:lineRule="auto"/>
        <w:outlineLvl w:val="1"/>
        <w:rPr>
          <w:rFonts w:hint="eastAsia" w:ascii="仿宋_GB2312" w:hAnsi="仿宋_GB2312" w:eastAsia="仿宋_GB2312" w:cs="仿宋_GB2312"/>
          <w:b/>
          <w:color w:val="auto"/>
          <w:kern w:val="0"/>
          <w:sz w:val="32"/>
          <w:szCs w:val="32"/>
        </w:rPr>
      </w:pPr>
      <w:bookmarkStart w:id="64" w:name="_Toc10374"/>
      <w:bookmarkStart w:id="65" w:name="_Toc8728"/>
      <w:bookmarkStart w:id="66" w:name="_Toc9351"/>
      <w:bookmarkStart w:id="67" w:name="_Toc146731549"/>
      <w:bookmarkStart w:id="68" w:name="_Toc5969"/>
      <w:r>
        <w:rPr>
          <w:rFonts w:hint="eastAsia" w:ascii="仿宋_GB2312" w:hAnsi="仿宋_GB2312" w:eastAsia="仿宋_GB2312" w:cs="仿宋_GB2312"/>
          <w:b/>
          <w:color w:val="auto"/>
          <w:kern w:val="0"/>
          <w:sz w:val="32"/>
          <w:szCs w:val="32"/>
        </w:rPr>
        <w:t>十三、法律适用与争议解决</w:t>
      </w:r>
      <w:bookmarkEnd w:id="64"/>
      <w:bookmarkEnd w:id="65"/>
      <w:bookmarkEnd w:id="66"/>
      <w:bookmarkEnd w:id="67"/>
      <w:bookmarkEnd w:id="68"/>
    </w:p>
    <w:p w14:paraId="1C1B121F">
      <w:pPr>
        <w:pStyle w:val="18"/>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13.1 本合同各项内容适用中华人民共和国法律（不含中国港澳台地区）。</w:t>
      </w:r>
    </w:p>
    <w:p w14:paraId="0D8A8B6A">
      <w:pPr>
        <w:pStyle w:val="18"/>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13.2 各方发生争议应通过共同协商，努力解决任何争议或索赔。如果争议不能解决得使双方满意，各方均可向工程所在地有管辖权的</w:t>
      </w:r>
      <w:r>
        <w:rPr>
          <w:rStyle w:val="46"/>
          <w:rFonts w:hint="eastAsia" w:ascii="仿宋_GB2312" w:hAnsi="仿宋_GB2312" w:eastAsia="仿宋_GB2312" w:cs="仿宋_GB2312"/>
          <w:kern w:val="0"/>
          <w:sz w:val="32"/>
          <w:szCs w:val="32"/>
        </w:rPr>
        <w:t>铁路</w:t>
      </w:r>
      <w:r>
        <w:rPr>
          <w:rFonts w:hint="eastAsia" w:ascii="仿宋_GB2312" w:hAnsi="仿宋_GB2312" w:eastAsia="仿宋_GB2312" w:cs="仿宋_GB2312"/>
          <w:color w:val="auto"/>
          <w:sz w:val="32"/>
          <w:szCs w:val="32"/>
        </w:rPr>
        <w:t>法院提起诉讼。</w:t>
      </w:r>
    </w:p>
    <w:p w14:paraId="10139602">
      <w:pPr>
        <w:pStyle w:val="18"/>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13.3 争议解决期间，除争议事项外，各方应继续履行本合同，但本合同另有约定的除外。</w:t>
      </w:r>
    </w:p>
    <w:p w14:paraId="72F2D1C8">
      <w:pPr>
        <w:pStyle w:val="18"/>
        <w:spacing w:before="120" w:line="360" w:lineRule="auto"/>
        <w:outlineLvl w:val="1"/>
        <w:rPr>
          <w:rFonts w:hint="eastAsia" w:ascii="仿宋_GB2312" w:hAnsi="仿宋_GB2312" w:eastAsia="仿宋_GB2312" w:cs="仿宋_GB2312"/>
          <w:b/>
          <w:color w:val="auto"/>
          <w:kern w:val="0"/>
          <w:sz w:val="32"/>
          <w:szCs w:val="32"/>
        </w:rPr>
      </w:pPr>
      <w:bookmarkStart w:id="69" w:name="_Toc9810"/>
      <w:bookmarkStart w:id="70" w:name="_Toc18928"/>
      <w:bookmarkStart w:id="71" w:name="_Toc19302"/>
      <w:bookmarkStart w:id="72" w:name="_Toc146731550"/>
      <w:bookmarkStart w:id="73" w:name="_Toc25360"/>
      <w:r>
        <w:rPr>
          <w:rFonts w:hint="eastAsia" w:ascii="仿宋_GB2312" w:hAnsi="仿宋_GB2312" w:eastAsia="仿宋_GB2312" w:cs="仿宋_GB2312"/>
          <w:b/>
          <w:color w:val="auto"/>
          <w:kern w:val="0"/>
          <w:sz w:val="32"/>
          <w:szCs w:val="32"/>
        </w:rPr>
        <w:t>十四、</w:t>
      </w:r>
      <w:bookmarkEnd w:id="38"/>
      <w:r>
        <w:rPr>
          <w:rFonts w:hint="eastAsia" w:ascii="仿宋_GB2312" w:hAnsi="仿宋_GB2312" w:eastAsia="仿宋_GB2312" w:cs="仿宋_GB2312"/>
          <w:b/>
          <w:color w:val="auto"/>
          <w:kern w:val="0"/>
          <w:sz w:val="32"/>
          <w:szCs w:val="32"/>
        </w:rPr>
        <w:t>其他</w:t>
      </w:r>
      <w:bookmarkEnd w:id="69"/>
      <w:bookmarkEnd w:id="70"/>
      <w:bookmarkEnd w:id="71"/>
      <w:bookmarkEnd w:id="72"/>
      <w:bookmarkEnd w:id="73"/>
    </w:p>
    <w:p w14:paraId="6E4C6CE1">
      <w:pPr>
        <w:pStyle w:val="18"/>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14.1 本合同未尽事宜，由各方另行协商，并签订补充协议。补充协议与本协议具有同等法律效力。补充协议如与本协议有冲突的，以补充协议为准。</w:t>
      </w:r>
    </w:p>
    <w:p w14:paraId="0FF1373C">
      <w:pPr>
        <w:pStyle w:val="18"/>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14.2 本合同自</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i/>
          <w:color w:val="auto"/>
          <w:sz w:val="32"/>
          <w:szCs w:val="32"/>
          <w:u w:val="single"/>
        </w:rPr>
        <w:t xml:space="preserve">甲、乙双方   </w:t>
      </w:r>
      <w:r>
        <w:rPr>
          <w:rFonts w:hint="eastAsia" w:ascii="仿宋_GB2312" w:hAnsi="仿宋_GB2312" w:eastAsia="仿宋_GB2312" w:cs="仿宋_GB2312"/>
          <w:color w:val="auto"/>
          <w:sz w:val="32"/>
          <w:szCs w:val="32"/>
        </w:rPr>
        <w:t>盖公章（或合同专用章）且法定代表人（或其委托代理人）签字后开始生效，生效日期为最后一方签字并盖章的日期。</w:t>
      </w:r>
    </w:p>
    <w:p w14:paraId="4E81CC36">
      <w:pPr>
        <w:pStyle w:val="18"/>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14.3 本合同正本</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份，甲方执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份，乙方执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份；副本</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份，甲方执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份，乙方执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份。正本与副本均具有同等法律效力。</w:t>
      </w:r>
    </w:p>
    <w:p w14:paraId="12C3DE7F">
      <w:pPr>
        <w:pStyle w:val="18"/>
        <w:spacing w:before="12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14.4 本合同于各方完全履行相应的合同义务并达到本合同目的后自动终止。合同终止后并不影响各方应有的权利和应承担的责任，各方仍应遵循诚实信用原则，继续履行本合同的通知、协助及保密等义务。</w:t>
      </w:r>
    </w:p>
    <w:p w14:paraId="6676D23D">
      <w:pPr>
        <w:pStyle w:val="18"/>
        <w:spacing w:before="120" w:line="360" w:lineRule="auto"/>
        <w:ind w:firstLine="640" w:firstLineChars="200"/>
        <w:rPr>
          <w:rFonts w:hint="eastAsia" w:ascii="仿宋_GB2312" w:hAnsi="仿宋_GB2312" w:eastAsia="仿宋_GB2312" w:cs="仿宋_GB2312"/>
          <w:color w:val="auto"/>
          <w:sz w:val="32"/>
          <w:szCs w:val="32"/>
        </w:rPr>
      </w:pPr>
    </w:p>
    <w:p w14:paraId="29246546">
      <w:pPr>
        <w:pStyle w:val="18"/>
        <w:spacing w:before="120" w:line="360" w:lineRule="auto"/>
        <w:ind w:firstLine="640" w:firstLineChars="200"/>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p>
    <w:p w14:paraId="3E8B81D4">
      <w:pPr>
        <w:pStyle w:val="18"/>
        <w:spacing w:before="120"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ascii="仿宋_GB2312" w:hAnsi="仿宋_GB2312" w:eastAsia="仿宋_GB2312" w:cs="仿宋_GB2312"/>
          <w:bCs/>
          <w:sz w:val="32"/>
          <w:szCs w:val="32"/>
        </w:rPr>
        <w:t>1</w:t>
      </w:r>
      <w:r>
        <w:rPr>
          <w:rFonts w:hint="eastAsia" w:ascii="仿宋_GB2312" w:hAnsi="仿宋_GB2312" w:eastAsia="仿宋_GB2312" w:cs="仿宋_GB2312"/>
          <w:color w:val="auto"/>
          <w:sz w:val="32"/>
          <w:szCs w:val="32"/>
        </w:rPr>
        <w:t>廉洁</w:t>
      </w:r>
      <w:r>
        <w:rPr>
          <w:rFonts w:hint="eastAsia" w:ascii="仿宋_GB2312" w:hAnsi="仿宋_GB2312" w:eastAsia="仿宋_GB2312" w:cs="仿宋_GB2312"/>
          <w:bCs/>
          <w:sz w:val="32"/>
          <w:szCs w:val="32"/>
        </w:rPr>
        <w:t>协议</w:t>
      </w:r>
    </w:p>
    <w:p w14:paraId="448AEBC4">
      <w:pPr>
        <w:pStyle w:val="18"/>
        <w:spacing w:before="120"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ascii="仿宋_GB2312" w:hAnsi="仿宋_GB2312" w:eastAsia="仿宋_GB2312" w:cs="仿宋_GB2312"/>
          <w:bCs/>
          <w:sz w:val="32"/>
          <w:szCs w:val="32"/>
        </w:rPr>
        <w:t>2</w:t>
      </w:r>
      <w:r>
        <w:rPr>
          <w:rFonts w:hint="eastAsia" w:ascii="仿宋_GB2312" w:hAnsi="仿宋_GB2312" w:eastAsia="仿宋_GB2312" w:cs="仿宋_GB2312"/>
          <w:sz w:val="32"/>
          <w:szCs w:val="32"/>
        </w:rPr>
        <w:t>保密协议</w:t>
      </w:r>
    </w:p>
    <w:p w14:paraId="1EF597EB">
      <w:pPr>
        <w:pStyle w:val="18"/>
        <w:spacing w:before="120"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信息系统和数据使用保密承诺函</w:t>
      </w:r>
    </w:p>
    <w:p w14:paraId="1FD6C3AA">
      <w:pPr>
        <w:pStyle w:val="18"/>
        <w:spacing w:before="120"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附件4其他</w:t>
      </w:r>
    </w:p>
    <w:p w14:paraId="7483FD5C">
      <w:pPr>
        <w:pStyle w:val="18"/>
        <w:spacing w:before="120" w:line="360" w:lineRule="auto"/>
        <w:ind w:firstLine="640" w:firstLineChars="200"/>
        <w:rPr>
          <w:rFonts w:ascii="仿宋_GB2312" w:hAnsi="仿宋_GB2312" w:eastAsia="仿宋_GB2312" w:cs="仿宋_GB2312"/>
          <w:i/>
          <w:color w:val="auto"/>
          <w:sz w:val="32"/>
          <w:szCs w:val="32"/>
          <w:u w:val="single"/>
        </w:rPr>
      </w:pPr>
    </w:p>
    <w:p w14:paraId="16E5E38B">
      <w:pPr>
        <w:pStyle w:val="18"/>
        <w:spacing w:before="120" w:line="360" w:lineRule="auto"/>
        <w:ind w:firstLine="640" w:firstLineChars="200"/>
        <w:rPr>
          <w:rFonts w:ascii="仿宋_GB2312" w:hAnsi="仿宋_GB2312" w:eastAsia="仿宋_GB2312" w:cs="仿宋_GB2312"/>
          <w:i/>
          <w:color w:val="auto"/>
          <w:sz w:val="32"/>
          <w:szCs w:val="32"/>
          <w:u w:val="single"/>
        </w:rPr>
      </w:pPr>
    </w:p>
    <w:p w14:paraId="41971699">
      <w:pPr>
        <w:pStyle w:val="18"/>
        <w:spacing w:before="120" w:line="360" w:lineRule="auto"/>
        <w:ind w:firstLine="640" w:firstLineChars="200"/>
        <w:rPr>
          <w:rFonts w:ascii="仿宋_GB2312" w:hAnsi="仿宋_GB2312" w:eastAsia="仿宋_GB2312" w:cs="仿宋_GB2312"/>
          <w:i/>
          <w:color w:val="auto"/>
          <w:sz w:val="32"/>
          <w:szCs w:val="32"/>
          <w:u w:val="single"/>
        </w:rPr>
      </w:pPr>
    </w:p>
    <w:p w14:paraId="58878926">
      <w:pPr>
        <w:pStyle w:val="18"/>
        <w:spacing w:before="120" w:line="360" w:lineRule="auto"/>
        <w:ind w:firstLine="640" w:firstLineChars="200"/>
        <w:rPr>
          <w:rFonts w:ascii="仿宋_GB2312" w:hAnsi="仿宋_GB2312" w:eastAsia="仿宋_GB2312" w:cs="仿宋_GB2312"/>
          <w:i/>
          <w:color w:val="auto"/>
          <w:sz w:val="32"/>
          <w:szCs w:val="32"/>
          <w:u w:val="single"/>
        </w:rPr>
      </w:pPr>
    </w:p>
    <w:p w14:paraId="6A3B9D08">
      <w:pPr>
        <w:pStyle w:val="18"/>
        <w:spacing w:before="120" w:line="360" w:lineRule="auto"/>
        <w:ind w:firstLine="640" w:firstLineChars="200"/>
        <w:rPr>
          <w:rFonts w:ascii="仿宋_GB2312" w:hAnsi="仿宋_GB2312" w:eastAsia="仿宋_GB2312" w:cs="仿宋_GB2312"/>
          <w:i/>
          <w:color w:val="auto"/>
          <w:sz w:val="32"/>
          <w:szCs w:val="32"/>
          <w:u w:val="single"/>
        </w:rPr>
      </w:pPr>
    </w:p>
    <w:p w14:paraId="5A56C8AF">
      <w:pPr>
        <w:pStyle w:val="18"/>
        <w:spacing w:before="120" w:line="360" w:lineRule="auto"/>
        <w:ind w:firstLine="640" w:firstLineChars="200"/>
        <w:rPr>
          <w:rFonts w:ascii="仿宋_GB2312" w:hAnsi="仿宋_GB2312" w:eastAsia="仿宋_GB2312" w:cs="仿宋_GB2312"/>
          <w:i/>
          <w:color w:val="auto"/>
          <w:sz w:val="32"/>
          <w:szCs w:val="32"/>
          <w:u w:val="single"/>
        </w:rPr>
      </w:pPr>
    </w:p>
    <w:p w14:paraId="4469A74C">
      <w:pPr>
        <w:pStyle w:val="18"/>
        <w:spacing w:before="120" w:line="360" w:lineRule="auto"/>
        <w:rPr>
          <w:rFonts w:hint="eastAsia" w:ascii="仿宋_GB2312" w:hAnsi="仿宋_GB2312" w:eastAsia="仿宋_GB2312" w:cs="仿宋_GB2312"/>
          <w:i/>
          <w:color w:val="auto"/>
          <w:sz w:val="32"/>
          <w:szCs w:val="32"/>
          <w:u w:val="single"/>
        </w:rPr>
      </w:pPr>
    </w:p>
    <w:p w14:paraId="0B8394B5">
      <w:pPr>
        <w:pStyle w:val="18"/>
        <w:spacing w:before="120"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（此页为合同签署页）</w:t>
      </w:r>
    </w:p>
    <w:p w14:paraId="39228C61">
      <w:pPr>
        <w:pStyle w:val="18"/>
        <w:spacing w:before="120" w:line="440" w:lineRule="exact"/>
        <w:ind w:firstLine="598" w:firstLineChars="18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                      乙方：</w:t>
      </w:r>
    </w:p>
    <w:p w14:paraId="4D4FD779">
      <w:pPr>
        <w:pStyle w:val="18"/>
        <w:spacing w:before="120" w:line="440" w:lineRule="exact"/>
        <w:ind w:firstLine="598" w:firstLineChars="18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(盖章)</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 xml:space="preserve">     (盖章)</w:t>
      </w:r>
    </w:p>
    <w:p w14:paraId="482A5C2E">
      <w:pPr>
        <w:pStyle w:val="18"/>
        <w:spacing w:before="120" w:line="440" w:lineRule="exact"/>
        <w:ind w:firstLine="598" w:firstLineChars="18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法定代表人或委托代理人      法定代表人或委托代理人</w:t>
      </w:r>
    </w:p>
    <w:p w14:paraId="4738BCA1">
      <w:pPr>
        <w:pStyle w:val="18"/>
        <w:spacing w:before="120" w:line="440" w:lineRule="exact"/>
        <w:ind w:firstLine="598" w:firstLineChars="18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 xml:space="preserve"> 签字:</w:t>
      </w:r>
    </w:p>
    <w:p w14:paraId="3C01540B">
      <w:pPr>
        <w:pStyle w:val="18"/>
        <w:spacing w:before="120" w:line="440" w:lineRule="exact"/>
        <w:ind w:firstLine="598" w:firstLineChars="18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日期：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 xml:space="preserve">年 </w:t>
      </w:r>
      <w:r>
        <w:rPr>
          <w:rFonts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 xml:space="preserve">  日</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 xml:space="preserve">        日期：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 xml:space="preserve">年 </w:t>
      </w:r>
      <w:r>
        <w:rPr>
          <w:rFonts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 xml:space="preserve">  日</w:t>
      </w:r>
    </w:p>
    <w:p w14:paraId="03650F41">
      <w:pPr>
        <w:pStyle w:val="18"/>
        <w:spacing w:before="120" w:line="440" w:lineRule="exact"/>
        <w:rPr>
          <w:rFonts w:hint="eastAsia" w:ascii="仿宋_GB2312" w:hAnsi="仿宋_GB2312" w:eastAsia="仿宋_GB2312" w:cs="仿宋_GB2312"/>
          <w:color w:val="auto"/>
          <w:sz w:val="32"/>
          <w:szCs w:val="32"/>
        </w:rPr>
      </w:pPr>
    </w:p>
    <w:p w14:paraId="1C496E62">
      <w:pPr>
        <w:pStyle w:val="18"/>
        <w:spacing w:before="120" w:line="440" w:lineRule="exact"/>
        <w:ind w:firstLine="598" w:firstLineChars="187"/>
        <w:rPr>
          <w:rFonts w:hint="eastAsia" w:ascii="仿宋_GB2312" w:hAnsi="仿宋_GB2312" w:eastAsia="仿宋_GB2312" w:cs="仿宋_GB2312"/>
          <w:i/>
          <w:iCs/>
          <w:color w:val="auto"/>
          <w:sz w:val="32"/>
          <w:szCs w:val="32"/>
          <w:u w:val="single"/>
        </w:rPr>
      </w:pPr>
      <w:r>
        <w:rPr>
          <w:rFonts w:hint="eastAsia" w:ascii="仿宋_GB2312" w:hAnsi="仿宋_GB2312" w:eastAsia="仿宋_GB2312" w:cs="仿宋_GB2312"/>
          <w:i/>
          <w:iCs/>
          <w:color w:val="auto"/>
          <w:sz w:val="32"/>
          <w:szCs w:val="32"/>
          <w:u w:val="single"/>
        </w:rPr>
        <w:t xml:space="preserve">                    </w:t>
      </w:r>
    </w:p>
    <w:p w14:paraId="55407288">
      <w:pPr>
        <w:pStyle w:val="18"/>
        <w:spacing w:before="120" w:line="360" w:lineRule="auto"/>
        <w:outlineLvl w:val="1"/>
        <w:rPr>
          <w:rFonts w:hint="eastAsia" w:ascii="仿宋_GB2312" w:hAnsi="方正仿宋_GB2312" w:eastAsia="仿宋_GB2312" w:cs="方正仿宋_GB2312"/>
          <w:bCs/>
          <w:color w:val="auto"/>
          <w:spacing w:val="-11"/>
          <w:kern w:val="0"/>
          <w:sz w:val="32"/>
          <w:szCs w:val="32"/>
        </w:rPr>
      </w:pPr>
      <w:bookmarkStart w:id="74" w:name="_Toc286999627"/>
      <w:bookmarkEnd w:id="74"/>
      <w:bookmarkStart w:id="75" w:name="_Toc286999642"/>
      <w:bookmarkEnd w:id="75"/>
      <w:bookmarkStart w:id="76" w:name="_Toc286998830"/>
      <w:bookmarkEnd w:id="76"/>
      <w:bookmarkStart w:id="77" w:name="_Toc286999545"/>
      <w:bookmarkEnd w:id="77"/>
      <w:bookmarkStart w:id="78" w:name="_Toc286999530"/>
      <w:bookmarkEnd w:id="78"/>
      <w:bookmarkStart w:id="79" w:name="_Toc286998666"/>
      <w:bookmarkEnd w:id="79"/>
      <w:bookmarkStart w:id="80" w:name="_Toc286998612"/>
      <w:bookmarkEnd w:id="80"/>
      <w:bookmarkStart w:id="81" w:name="_Toc286998815"/>
      <w:bookmarkEnd w:id="81"/>
      <w:r>
        <w:rPr>
          <w:rFonts w:hint="eastAsia"/>
        </w:rPr>
        <w:br w:type="page"/>
      </w:r>
      <w:bookmarkStart w:id="82" w:name="_Toc146731554"/>
      <w:bookmarkStart w:id="83" w:name="_Toc22100"/>
      <w:bookmarkStart w:id="84" w:name="_Toc19040"/>
      <w:bookmarkStart w:id="85" w:name="_Toc10181"/>
      <w:r>
        <w:rPr>
          <w:rFonts w:hint="eastAsia" w:ascii="仿宋_GB2312" w:hAnsi="方正仿宋_GB2312" w:eastAsia="仿宋_GB2312" w:cs="方正仿宋_GB2312"/>
          <w:bCs/>
          <w:color w:val="auto"/>
          <w:spacing w:val="-11"/>
          <w:kern w:val="0"/>
          <w:sz w:val="32"/>
          <w:szCs w:val="32"/>
        </w:rPr>
        <w:t>附件1 廉洁协议</w:t>
      </w:r>
      <w:bookmarkEnd w:id="82"/>
      <w:bookmarkEnd w:id="83"/>
      <w:bookmarkEnd w:id="84"/>
      <w:bookmarkEnd w:id="85"/>
    </w:p>
    <w:p w14:paraId="4DF205A0">
      <w:pPr>
        <w:spacing w:before="120" w:line="360" w:lineRule="auto"/>
        <w:jc w:val="center"/>
        <w:rPr>
          <w:rFonts w:hint="eastAsia" w:ascii="仿宋_GB2312" w:hAnsi="微软雅黑" w:eastAsia="仿宋_GB2312" w:cs="微软雅黑"/>
          <w:b/>
          <w:color w:val="auto"/>
          <w:spacing w:val="-11"/>
          <w:sz w:val="32"/>
          <w:szCs w:val="32"/>
        </w:rPr>
      </w:pPr>
      <w:r>
        <w:rPr>
          <w:rFonts w:hint="eastAsia" w:ascii="仿宋_GB2312" w:hAnsi="微软雅黑" w:eastAsia="仿宋_GB2312" w:cs="微软雅黑"/>
          <w:b/>
          <w:color w:val="auto"/>
          <w:spacing w:val="-11"/>
          <w:sz w:val="32"/>
          <w:szCs w:val="32"/>
        </w:rPr>
        <w:t>廉 洁 协 议</w:t>
      </w:r>
    </w:p>
    <w:p w14:paraId="0D18813A">
      <w:pPr>
        <w:spacing w:before="120" w:line="360" w:lineRule="auto"/>
        <w:ind w:firstLine="670" w:firstLineChars="225"/>
        <w:jc w:val="left"/>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为促进双方诚信经营、廉洁从业，防范商业贿赂，保护国家、集体和当事人的合法权益，根据国家有关法律法规和广东省、广州市廉政建设的规定，</w:t>
      </w:r>
      <w:r>
        <w:rPr>
          <w:rFonts w:hint="eastAsia" w:ascii="仿宋_GB2312" w:hAnsi="方正仿宋_GB2312" w:eastAsia="仿宋_GB2312" w:cs="方正仿宋_GB2312"/>
          <w:color w:val="auto"/>
          <w:spacing w:val="-11"/>
          <w:sz w:val="32"/>
          <w:szCs w:val="32"/>
          <w:u w:val="single"/>
        </w:rPr>
        <w:t xml:space="preserve">                  公司</w:t>
      </w:r>
      <w:r>
        <w:rPr>
          <w:rFonts w:hint="eastAsia" w:ascii="仿宋_GB2312" w:hAnsi="方正仿宋_GB2312" w:eastAsia="仿宋_GB2312" w:cs="方正仿宋_GB2312"/>
          <w:color w:val="auto"/>
          <w:spacing w:val="-11"/>
          <w:sz w:val="32"/>
          <w:szCs w:val="32"/>
        </w:rPr>
        <w:t>(以下称甲方)与</w:t>
      </w:r>
      <w:r>
        <w:rPr>
          <w:rFonts w:hint="eastAsia" w:ascii="仿宋_GB2312" w:hAnsi="方正仿宋_GB2312" w:eastAsia="仿宋_GB2312" w:cs="方正仿宋_GB2312"/>
          <w:color w:val="auto"/>
          <w:spacing w:val="-11"/>
          <w:sz w:val="32"/>
          <w:szCs w:val="32"/>
          <w:u w:val="single"/>
        </w:rPr>
        <w:t xml:space="preserve">              </w:t>
      </w:r>
      <w:r>
        <w:rPr>
          <w:rFonts w:hint="eastAsia" w:ascii="仿宋_GB2312" w:hAnsi="方正仿宋_GB2312" w:eastAsia="仿宋_GB2312" w:cs="方正仿宋_GB2312"/>
          <w:color w:val="auto"/>
          <w:spacing w:val="-11"/>
          <w:sz w:val="32"/>
          <w:szCs w:val="32"/>
        </w:rPr>
        <w:t>（以下称乙方)，特此订立本协议共同遵照执行。</w:t>
      </w:r>
    </w:p>
    <w:p w14:paraId="0D585484">
      <w:pPr>
        <w:spacing w:before="120" w:line="360" w:lineRule="auto"/>
        <w:ind w:firstLine="599"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b/>
          <w:bCs/>
          <w:color w:val="auto"/>
          <w:spacing w:val="-11"/>
          <w:sz w:val="32"/>
          <w:szCs w:val="32"/>
        </w:rPr>
        <w:t>第一条 甲乙双方的权利和义务</w:t>
      </w:r>
    </w:p>
    <w:p w14:paraId="1D92EBED">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BD8F51E">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（二）严格执行合同，自觉履行合同约定的相关义务。</w:t>
      </w:r>
    </w:p>
    <w:p w14:paraId="365745B3">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（三）在业务活动中坚持公开、公正、诚信、透明的原则，不得损害国家、集体利益。</w:t>
      </w:r>
    </w:p>
    <w:p w14:paraId="2BE0E877">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（四）建立健全廉政制度，开展廉政教育，公布举报电话，监督并认真查处违法违纪行为。</w:t>
      </w:r>
    </w:p>
    <w:p w14:paraId="4FAC3BAE">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（五）发现对方在业务活动中有违反廉政规定的行为，应及时提醒对方纠正。情节严重的，应向其上级有关部门举报，建议给予处理，并有权要求告知处理结果。</w:t>
      </w:r>
    </w:p>
    <w:p w14:paraId="1BDEC684">
      <w:pPr>
        <w:spacing w:before="120" w:line="360" w:lineRule="auto"/>
        <w:ind w:firstLine="599"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b/>
          <w:bCs/>
          <w:color w:val="auto"/>
          <w:spacing w:val="-11"/>
          <w:sz w:val="32"/>
          <w:szCs w:val="32"/>
        </w:rPr>
        <w:t>第二条 甲方的义务</w:t>
      </w:r>
    </w:p>
    <w:p w14:paraId="77040CE4">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（一）甲方及其工作人员不得索要或接受乙方的礼金、有价证券和贵重物品，不得在乙方报销任何应由甲方或个人支付的费用等。</w:t>
      </w:r>
    </w:p>
    <w:p w14:paraId="50F140D9">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4D86C34B">
      <w:pPr>
        <w:spacing w:before="120" w:line="360" w:lineRule="auto"/>
        <w:ind w:left="15" w:leftChars="7"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（三）甲方及其工作人员不得要求或者接受乙方为其住房装修、婚丧嫁娶活动、配偶子女工作安排以及出国出境、旅游等提供方便等。</w:t>
      </w:r>
    </w:p>
    <w:p w14:paraId="113D4EAE">
      <w:pPr>
        <w:spacing w:before="120" w:line="360" w:lineRule="auto"/>
        <w:ind w:left="15" w:leftChars="7"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（四）甲方工作人员不得在乙方或与乙方有股权关联的企业兼职，不得向乙方介绍家属或者亲友从事与甲方业务有关的经济活动。</w:t>
      </w:r>
    </w:p>
    <w:p w14:paraId="6F5F8BAE">
      <w:pPr>
        <w:spacing w:before="120" w:line="360" w:lineRule="auto"/>
        <w:ind w:left="15" w:leftChars="7"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5A3E484B">
      <w:pPr>
        <w:spacing w:before="120" w:line="360" w:lineRule="auto"/>
        <w:ind w:left="15" w:leftChars="7"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（六）甲方工作人员不得利用职务之便收受乙方以回扣、手续费、加班费、咨询费、劳务费、协调费、辛苦费等各种名义给予或赠送的钱物。</w:t>
      </w:r>
    </w:p>
    <w:p w14:paraId="7B4D1E81">
      <w:pPr>
        <w:spacing w:before="120" w:line="360" w:lineRule="auto"/>
        <w:ind w:left="15" w:leftChars="7"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（七）甲方工作人员不得接受乙方给予或赠送的干股或红利。</w:t>
      </w:r>
    </w:p>
    <w:p w14:paraId="257A7B63">
      <w:pPr>
        <w:spacing w:before="120" w:line="360" w:lineRule="auto"/>
        <w:ind w:firstLine="599"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b/>
          <w:bCs/>
          <w:color w:val="auto"/>
          <w:spacing w:val="-11"/>
          <w:sz w:val="32"/>
          <w:szCs w:val="32"/>
        </w:rPr>
        <w:t>第三条 乙方的义务</w:t>
      </w:r>
    </w:p>
    <w:p w14:paraId="356D7440">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（一）乙方不得以任何理由向甲方及其工作人员行贿或馈赠礼金、有价证券、贵重礼品。</w:t>
      </w:r>
    </w:p>
    <w:p w14:paraId="5A7D9DE1">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（二)乙方不得以任何名义为甲方及其工作人员报销应由甲方单位或个人支付的任何费用。</w:t>
      </w:r>
    </w:p>
    <w:p w14:paraId="1436EDD8">
      <w:pPr>
        <w:spacing w:before="120" w:line="360" w:lineRule="auto"/>
        <w:ind w:left="25" w:leftChars="12"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（三）乙方不得以任何理由安排甲方工作人员参加可能影响相关业务公开、公正、公平性的宴请及娱乐活动。</w:t>
      </w:r>
    </w:p>
    <w:p w14:paraId="68F596A8">
      <w:pPr>
        <w:spacing w:before="120" w:line="360" w:lineRule="auto"/>
        <w:ind w:left="25" w:leftChars="12"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（四）乙方不得为甲方单位和个人购置或提供通讯工具和高档办公用品等物品，也不得为甲方提供与工作无关的房屋、汽车等。</w:t>
      </w:r>
    </w:p>
    <w:p w14:paraId="4BFA7831">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（五）乙方不得擅自与甲方工作人员就合同中的质量、数量、价格、工程量、验收等条款进行私下商谈或者达成默契。</w:t>
      </w:r>
    </w:p>
    <w:p w14:paraId="45A7D307">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（六）乙方不得以回扣、手续费、加班费、咨询费、劳务费、协调费、辛苦费等各种名义向甲方工作人员给予或赠送钱物。</w:t>
      </w:r>
    </w:p>
    <w:p w14:paraId="251ABAAC">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（七）乙方不得向甲方工作人员提供干股或红利。</w:t>
      </w:r>
    </w:p>
    <w:p w14:paraId="250AC85D">
      <w:pPr>
        <w:spacing w:before="120" w:line="360" w:lineRule="auto"/>
        <w:ind w:firstLine="599"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b/>
          <w:bCs/>
          <w:color w:val="auto"/>
          <w:spacing w:val="-11"/>
          <w:sz w:val="32"/>
          <w:szCs w:val="32"/>
        </w:rPr>
        <w:t>第四条 违约责任</w:t>
      </w:r>
    </w:p>
    <w:p w14:paraId="02594B29">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一）甲方及其工作人员违反本协议第一、二条。甲方按管理权限，对相关责任人依据有关规定给予党纪、政纪处分或组织处理；涉嫌犯罪的，移交司法机关追究刑事责任；给乙方单位造成经济损失的，应予以赔偿。</w:t>
      </w:r>
    </w:p>
    <w:p w14:paraId="5917F2CC">
      <w:pPr>
        <w:spacing w:before="120" w:line="360" w:lineRule="auto"/>
        <w:ind w:firstLine="596" w:firstLineChars="200"/>
        <w:rPr>
          <w:rFonts w:hint="eastAsia" w:ascii="仿宋_GB2312" w:hAnsi="方正仿宋_GB2312" w:eastAsia="仿宋_GB2312" w:cs="方正仿宋_GB2312"/>
          <w:color w:val="auto"/>
          <w:spacing w:val="-11"/>
          <w:sz w:val="32"/>
          <w:szCs w:val="32"/>
          <w:u w:val="single"/>
        </w:rPr>
      </w:pPr>
      <w:r>
        <w:rPr>
          <w:rFonts w:hint="eastAsia" w:ascii="仿宋_GB2312" w:hAnsi="方正仿宋_GB2312" w:eastAsia="仿宋_GB2312" w:cs="方正仿宋_GB2312"/>
          <w:color w:val="auto"/>
          <w:spacing w:val="-11"/>
          <w:sz w:val="32"/>
          <w:szCs w:val="32"/>
        </w:rPr>
        <w:t>甲方举报投诉联系部门</w:t>
      </w:r>
      <w:r>
        <w:rPr>
          <w:rFonts w:hint="eastAsia" w:ascii="仿宋_GB2312" w:hAnsi="方正仿宋_GB2312" w:eastAsia="仿宋_GB2312" w:cs="方正仿宋_GB2312"/>
          <w:color w:val="auto"/>
          <w:spacing w:val="-11"/>
          <w:sz w:val="32"/>
          <w:szCs w:val="32"/>
          <w:u w:val="single"/>
        </w:rPr>
        <w:t xml:space="preserve">：           </w:t>
      </w:r>
      <w:r>
        <w:rPr>
          <w:rFonts w:hint="eastAsia" w:ascii="仿宋_GB2312" w:hAnsi="方正仿宋_GB2312" w:eastAsia="仿宋_GB2312" w:cs="方正仿宋_GB2312"/>
          <w:color w:val="auto"/>
          <w:spacing w:val="-11"/>
          <w:sz w:val="32"/>
          <w:szCs w:val="32"/>
        </w:rPr>
        <w:t xml:space="preserve"> ，</w:t>
      </w:r>
      <w:r>
        <w:rPr>
          <w:rFonts w:hint="eastAsia" w:ascii="仿宋_GB2312" w:hAnsi="方正仿宋_GB2312" w:eastAsia="仿宋_GB2312" w:cs="方正仿宋_GB2312"/>
          <w:color w:val="auto"/>
          <w:spacing w:val="-11"/>
          <w:sz w:val="32"/>
          <w:szCs w:val="32"/>
          <w:u w:val="single"/>
        </w:rPr>
        <w:t>联系电话：          。</w:t>
      </w:r>
    </w:p>
    <w:p w14:paraId="1C63C3D0">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（二）乙方及其工作人员违反本协议第一、三条。根据具体情节和造成的后果，甲方有权对乙方采取以下一种或多种处理办法：</w:t>
      </w:r>
    </w:p>
    <w:p w14:paraId="1427B6AD">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 xml:space="preserve">1.扣除乙方合同履约保证金； </w:t>
      </w:r>
    </w:p>
    <w:p w14:paraId="07F34E1F">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2.终止双方已签订的所有合同；</w:t>
      </w:r>
    </w:p>
    <w:p w14:paraId="7651B1C0">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3.追究乙方合同其他违约责任；</w:t>
      </w:r>
    </w:p>
    <w:p w14:paraId="2A985250">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乙方无条件接受甲方处理意见并承担给甲方造成的损失，全额返还用不正当手段获取的非法所得，并承担相应的法律责任。</w:t>
      </w:r>
    </w:p>
    <w:p w14:paraId="4E65EB93">
      <w:pPr>
        <w:spacing w:before="120" w:line="360" w:lineRule="auto"/>
        <w:ind w:firstLine="599"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b/>
          <w:bCs/>
          <w:color w:val="auto"/>
          <w:spacing w:val="-11"/>
          <w:sz w:val="32"/>
          <w:szCs w:val="32"/>
        </w:rPr>
        <w:t xml:space="preserve">第五条 </w:t>
      </w:r>
      <w:r>
        <w:rPr>
          <w:rFonts w:hint="eastAsia" w:ascii="仿宋_GB2312" w:hAnsi="方正仿宋_GB2312" w:eastAsia="仿宋_GB2312" w:cs="方正仿宋_GB2312"/>
          <w:color w:val="auto"/>
          <w:spacing w:val="-11"/>
          <w:sz w:val="32"/>
          <w:szCs w:val="32"/>
        </w:rPr>
        <w:t>本协议由双方或双方上级单位负责监督。可由甲方或甲方上级单位的纪检监察部门约请乙方或乙方上级单位的</w:t>
      </w:r>
      <w:r>
        <w:rPr>
          <w:rFonts w:hint="eastAsia" w:ascii="仿宋_GB2312" w:hAnsi="方正仿宋_GB2312" w:eastAsia="仿宋_GB2312" w:cs="方正仿宋_GB2312"/>
          <w:color w:val="auto"/>
          <w:spacing w:val="-11"/>
          <w:sz w:val="32"/>
          <w:szCs w:val="32"/>
          <w:u w:val="single"/>
        </w:rPr>
        <w:t xml:space="preserve">  纪检监察 </w:t>
      </w:r>
      <w:r>
        <w:rPr>
          <w:rFonts w:hint="eastAsia" w:ascii="仿宋_GB2312" w:hAnsi="方正仿宋_GB2312" w:eastAsia="仿宋_GB2312" w:cs="方正仿宋_GB2312"/>
          <w:color w:val="auto"/>
          <w:spacing w:val="-11"/>
          <w:sz w:val="32"/>
          <w:szCs w:val="32"/>
        </w:rPr>
        <w:t>部门对本协议履行情况进行检查。</w:t>
      </w:r>
    </w:p>
    <w:p w14:paraId="6254D87C">
      <w:pPr>
        <w:spacing w:before="120" w:line="360" w:lineRule="auto"/>
        <w:ind w:firstLine="587" w:firstLineChars="196"/>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b/>
          <w:bCs/>
          <w:color w:val="auto"/>
          <w:spacing w:val="-11"/>
          <w:sz w:val="32"/>
          <w:szCs w:val="32"/>
        </w:rPr>
        <w:t>第六条</w:t>
      </w:r>
      <w:r>
        <w:rPr>
          <w:rFonts w:hint="eastAsia" w:ascii="仿宋_GB2312" w:hAnsi="方正仿宋_GB2312" w:eastAsia="仿宋_GB2312" w:cs="方正仿宋_GB2312"/>
          <w:color w:val="auto"/>
          <w:spacing w:val="-11"/>
          <w:sz w:val="32"/>
          <w:szCs w:val="32"/>
        </w:rPr>
        <w:t xml:space="preserve">  本协议有效期为甲乙双方签署之日起至合同终止。  </w:t>
      </w:r>
    </w:p>
    <w:p w14:paraId="4CD98BE4">
      <w:pPr>
        <w:spacing w:before="120" w:line="360" w:lineRule="auto"/>
        <w:ind w:firstLine="587" w:firstLineChars="196"/>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b/>
          <w:bCs/>
          <w:color w:val="auto"/>
          <w:spacing w:val="-11"/>
          <w:sz w:val="32"/>
          <w:szCs w:val="32"/>
        </w:rPr>
        <w:t>第七条</w:t>
      </w:r>
      <w:r>
        <w:rPr>
          <w:rFonts w:hint="eastAsia" w:ascii="仿宋_GB2312" w:hAnsi="方正仿宋_GB2312" w:eastAsia="仿宋_GB2312" w:cs="方正仿宋_GB2312"/>
          <w:color w:val="auto"/>
          <w:spacing w:val="-11"/>
          <w:sz w:val="32"/>
          <w:szCs w:val="32"/>
        </w:rPr>
        <w:t xml:space="preserve">  本协议作为</w:t>
      </w:r>
      <w:r>
        <w:rPr>
          <w:rFonts w:hint="eastAsia" w:ascii="仿宋_GB2312" w:hAnsi="方正仿宋_GB2312" w:eastAsia="仿宋_GB2312" w:cs="方正仿宋_GB2312"/>
          <w:color w:val="auto"/>
          <w:spacing w:val="-11"/>
          <w:sz w:val="32"/>
          <w:szCs w:val="32"/>
          <w:u w:val="single"/>
        </w:rPr>
        <w:t xml:space="preserve"> 《XXXX项目涉及涉及轨道交通保护委托服务合同》的</w:t>
      </w:r>
      <w:r>
        <w:rPr>
          <w:rFonts w:hint="eastAsia" w:ascii="仿宋_GB2312" w:hAnsi="方正仿宋_GB2312" w:eastAsia="仿宋_GB2312" w:cs="方正仿宋_GB2312"/>
          <w:color w:val="auto"/>
          <w:spacing w:val="-11"/>
          <w:sz w:val="32"/>
          <w:szCs w:val="32"/>
        </w:rPr>
        <w:t>附件，并具有同等的法律效力，经合同双方签署立即生效。</w:t>
      </w:r>
    </w:p>
    <w:p w14:paraId="27943A44">
      <w:pPr>
        <w:spacing w:before="120" w:line="360" w:lineRule="auto"/>
        <w:ind w:firstLine="587" w:firstLineChars="196"/>
        <w:rPr>
          <w:rFonts w:hint="eastAsia" w:ascii="仿宋_GB2312" w:hAnsi="方正仿宋_GB2312" w:eastAsia="仿宋_GB2312" w:cs="方正仿宋_GB2312"/>
          <w:b/>
          <w:bCs/>
          <w:color w:val="auto"/>
          <w:spacing w:val="-11"/>
          <w:sz w:val="32"/>
          <w:szCs w:val="32"/>
        </w:rPr>
      </w:pPr>
      <w:r>
        <w:rPr>
          <w:rFonts w:hint="eastAsia" w:ascii="仿宋_GB2312" w:hAnsi="方正仿宋_GB2312" w:eastAsia="仿宋_GB2312" w:cs="方正仿宋_GB2312"/>
          <w:b/>
          <w:bCs/>
          <w:color w:val="auto"/>
          <w:spacing w:val="-11"/>
          <w:sz w:val="32"/>
          <w:szCs w:val="32"/>
        </w:rPr>
        <w:t xml:space="preserve">第八条  </w:t>
      </w:r>
      <w:r>
        <w:rPr>
          <w:rFonts w:hint="eastAsia" w:ascii="仿宋_GB2312" w:hAnsi="方正仿宋_GB2312" w:eastAsia="仿宋_GB2312" w:cs="方正仿宋_GB2312"/>
          <w:color w:val="auto"/>
          <w:spacing w:val="-11"/>
          <w:sz w:val="32"/>
          <w:szCs w:val="32"/>
        </w:rPr>
        <w:t>本协议一式</w:t>
      </w:r>
      <w:r>
        <w:rPr>
          <w:rFonts w:hint="eastAsia" w:ascii="仿宋_GB2312" w:hAnsi="方正仿宋_GB2312" w:eastAsia="仿宋_GB2312" w:cs="方正仿宋_GB2312"/>
          <w:color w:val="auto"/>
          <w:spacing w:val="-11"/>
          <w:sz w:val="32"/>
          <w:szCs w:val="32"/>
          <w:u w:val="single"/>
        </w:rPr>
        <w:t xml:space="preserve">     </w:t>
      </w:r>
      <w:r>
        <w:rPr>
          <w:rFonts w:hint="eastAsia" w:ascii="仿宋_GB2312" w:hAnsi="方正仿宋_GB2312" w:eastAsia="仿宋_GB2312" w:cs="方正仿宋_GB2312"/>
          <w:color w:val="auto"/>
          <w:spacing w:val="-11"/>
          <w:sz w:val="32"/>
          <w:szCs w:val="32"/>
        </w:rPr>
        <w:t>份，由甲乙双方各执</w:t>
      </w:r>
      <w:r>
        <w:rPr>
          <w:rFonts w:hint="eastAsia" w:ascii="仿宋_GB2312" w:hAnsi="方正仿宋_GB2312" w:eastAsia="仿宋_GB2312" w:cs="方正仿宋_GB2312"/>
          <w:color w:val="auto"/>
          <w:spacing w:val="-11"/>
          <w:sz w:val="32"/>
          <w:szCs w:val="32"/>
          <w:u w:val="single"/>
        </w:rPr>
        <w:t xml:space="preserve">     </w:t>
      </w:r>
      <w:r>
        <w:rPr>
          <w:rFonts w:hint="eastAsia" w:ascii="仿宋_GB2312" w:hAnsi="方正仿宋_GB2312" w:eastAsia="仿宋_GB2312" w:cs="方正仿宋_GB2312"/>
          <w:color w:val="auto"/>
          <w:spacing w:val="-11"/>
          <w:sz w:val="32"/>
          <w:szCs w:val="32"/>
        </w:rPr>
        <w:t>份。</w:t>
      </w:r>
    </w:p>
    <w:p w14:paraId="65827FB4">
      <w:pPr>
        <w:spacing w:before="120" w:line="360" w:lineRule="auto"/>
        <w:rPr>
          <w:rFonts w:hint="eastAsia" w:ascii="仿宋_GB2312" w:hAnsi="方正仿宋_GB2312" w:eastAsia="仿宋_GB2312" w:cs="方正仿宋_GB2312"/>
          <w:color w:val="auto"/>
          <w:spacing w:val="-11"/>
          <w:sz w:val="32"/>
          <w:szCs w:val="32"/>
        </w:rPr>
      </w:pPr>
    </w:p>
    <w:p w14:paraId="70A17FD2">
      <w:pPr>
        <w:tabs>
          <w:tab w:val="left" w:pos="5100"/>
        </w:tabs>
        <w:spacing w:before="120" w:line="360" w:lineRule="auto"/>
        <w:ind w:left="8046" w:hanging="8046" w:hangingChars="27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甲方（盖章）：                        乙方（盖章）：</w:t>
      </w:r>
    </w:p>
    <w:p w14:paraId="491560FB">
      <w:pPr>
        <w:tabs>
          <w:tab w:val="left" w:pos="4540"/>
        </w:tabs>
        <w:spacing w:before="120" w:line="360" w:lineRule="auto"/>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法定代表人签字：</w:t>
      </w:r>
      <w:r>
        <w:rPr>
          <w:rFonts w:hint="eastAsia" w:ascii="仿宋_GB2312" w:hAnsi="方正仿宋_GB2312" w:eastAsia="仿宋_GB2312" w:cs="方正仿宋_GB2312"/>
          <w:color w:val="auto"/>
          <w:spacing w:val="-11"/>
          <w:sz w:val="32"/>
          <w:szCs w:val="32"/>
        </w:rPr>
        <w:tab/>
      </w:r>
      <w:r>
        <w:rPr>
          <w:rFonts w:hint="eastAsia" w:ascii="仿宋_GB2312" w:hAnsi="方正仿宋_GB2312" w:eastAsia="仿宋_GB2312" w:cs="方正仿宋_GB2312"/>
          <w:color w:val="auto"/>
          <w:spacing w:val="-11"/>
          <w:sz w:val="32"/>
          <w:szCs w:val="32"/>
        </w:rPr>
        <w:t>法定代表人签字：</w:t>
      </w:r>
    </w:p>
    <w:p w14:paraId="297F5874">
      <w:pPr>
        <w:tabs>
          <w:tab w:val="left" w:pos="4170"/>
        </w:tabs>
        <w:spacing w:before="120" w:line="360" w:lineRule="auto"/>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（或）授权代表签字：                 （或）授权代表签字：</w:t>
      </w:r>
    </w:p>
    <w:p w14:paraId="4AF608D4">
      <w:pPr>
        <w:spacing w:before="120" w:line="360" w:lineRule="auto"/>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 xml:space="preserve">签字日期     </w:t>
      </w:r>
      <w:r>
        <w:rPr>
          <w:rFonts w:hint="eastAsia" w:ascii="仿宋_GB2312" w:hAnsi="方正仿宋_GB2312" w:eastAsia="仿宋_GB2312" w:cs="方正仿宋_GB2312"/>
          <w:color w:val="auto"/>
          <w:spacing w:val="-11"/>
          <w:sz w:val="32"/>
          <w:szCs w:val="32"/>
        </w:rPr>
        <w:tab/>
      </w:r>
      <w:r>
        <w:rPr>
          <w:rFonts w:hint="eastAsia" w:ascii="仿宋_GB2312" w:hAnsi="方正仿宋_GB2312" w:eastAsia="仿宋_GB2312" w:cs="方正仿宋_GB2312"/>
          <w:color w:val="auto"/>
          <w:spacing w:val="-11"/>
          <w:sz w:val="32"/>
          <w:szCs w:val="32"/>
        </w:rPr>
        <w:t xml:space="preserve">                         签字日期：</w:t>
      </w:r>
    </w:p>
    <w:p w14:paraId="6EFE3F2A">
      <w:pPr>
        <w:pStyle w:val="18"/>
        <w:spacing w:before="120" w:line="360" w:lineRule="auto"/>
        <w:outlineLvl w:val="1"/>
        <w:rPr>
          <w:rFonts w:hint="eastAsia" w:ascii="仿宋_GB2312" w:hAnsi="方正仿宋_GB2312" w:eastAsia="仿宋_GB2312" w:cs="方正仿宋_GB2312"/>
          <w:bCs/>
          <w:color w:val="auto"/>
          <w:spacing w:val="-11"/>
          <w:kern w:val="0"/>
          <w:sz w:val="32"/>
          <w:szCs w:val="32"/>
        </w:rPr>
      </w:pPr>
      <w:r>
        <w:rPr>
          <w:rFonts w:hint="eastAsia" w:ascii="仿宋_GB2312" w:eastAsia="仿宋_GB2312"/>
        </w:rPr>
        <w:br w:type="page"/>
      </w:r>
      <w:bookmarkStart w:id="86" w:name="_Toc146731555"/>
      <w:bookmarkStart w:id="87" w:name="_Toc12181"/>
      <w:bookmarkStart w:id="88" w:name="_Toc494203332"/>
      <w:bookmarkStart w:id="89" w:name="_Toc494202557"/>
      <w:bookmarkStart w:id="90" w:name="_Toc494295765"/>
      <w:bookmarkStart w:id="91" w:name="_Toc494203528"/>
      <w:bookmarkStart w:id="92" w:name="_Toc494202226"/>
      <w:bookmarkStart w:id="93" w:name="_Toc494202380"/>
      <w:bookmarkStart w:id="94" w:name="_Toc494282573"/>
      <w:r>
        <w:rPr>
          <w:rFonts w:hint="eastAsia" w:ascii="仿宋_GB2312" w:hAnsi="方正仿宋_GB2312" w:eastAsia="仿宋_GB2312" w:cs="方正仿宋_GB2312"/>
          <w:bCs/>
          <w:color w:val="auto"/>
          <w:spacing w:val="-11"/>
          <w:kern w:val="0"/>
          <w:sz w:val="32"/>
          <w:szCs w:val="32"/>
        </w:rPr>
        <w:t>附件2 保密协议</w:t>
      </w:r>
      <w:bookmarkEnd w:id="86"/>
      <w:bookmarkEnd w:id="87"/>
    </w:p>
    <w:p w14:paraId="7D6516D3">
      <w:pPr>
        <w:spacing w:before="120" w:line="360" w:lineRule="auto"/>
        <w:jc w:val="center"/>
        <w:rPr>
          <w:rFonts w:hint="eastAsia" w:ascii="仿宋_GB2312" w:hAnsi="微软雅黑" w:eastAsia="仿宋_GB2312" w:cs="微软雅黑"/>
          <w:b/>
          <w:color w:val="auto"/>
          <w:spacing w:val="-11"/>
          <w:sz w:val="32"/>
          <w:szCs w:val="32"/>
        </w:rPr>
      </w:pPr>
      <w:r>
        <w:rPr>
          <w:rFonts w:hint="eastAsia" w:ascii="仿宋_GB2312" w:hAnsi="微软雅黑" w:eastAsia="仿宋_GB2312" w:cs="微软雅黑"/>
          <w:b/>
          <w:color w:val="auto"/>
          <w:spacing w:val="-11"/>
          <w:sz w:val="32"/>
          <w:szCs w:val="32"/>
        </w:rPr>
        <w:t>保 密 协 议</w:t>
      </w:r>
    </w:p>
    <w:p w14:paraId="6220B3AF">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本协议由</w:t>
      </w:r>
      <w:r>
        <w:rPr>
          <w:rFonts w:hint="eastAsia" w:ascii="仿宋_GB2312" w:hAnsi="方正仿宋_GB2312" w:eastAsia="仿宋_GB2312" w:cs="方正仿宋_GB2312"/>
          <w:color w:val="auto"/>
          <w:spacing w:val="-11"/>
          <w:sz w:val="32"/>
          <w:szCs w:val="32"/>
          <w:u w:val="single"/>
        </w:rPr>
        <w:t xml:space="preserve">      </w:t>
      </w:r>
      <w:r>
        <w:rPr>
          <w:rFonts w:hint="eastAsia" w:ascii="仿宋_GB2312" w:hAnsi="方正仿宋_GB2312" w:eastAsia="仿宋_GB2312" w:cs="方正仿宋_GB2312"/>
          <w:color w:val="auto"/>
          <w:spacing w:val="-11"/>
          <w:sz w:val="32"/>
          <w:szCs w:val="32"/>
        </w:rPr>
        <w:t>（以下简称“甲方”）与</w:t>
      </w:r>
      <w:r>
        <w:rPr>
          <w:rFonts w:hint="eastAsia" w:ascii="仿宋_GB2312" w:hAnsi="方正仿宋_GB2312" w:eastAsia="仿宋_GB2312" w:cs="方正仿宋_GB2312"/>
          <w:color w:val="auto"/>
          <w:spacing w:val="-11"/>
          <w:sz w:val="32"/>
          <w:szCs w:val="32"/>
          <w:u w:val="single"/>
        </w:rPr>
        <w:t xml:space="preserve">        </w:t>
      </w:r>
      <w:r>
        <w:rPr>
          <w:rFonts w:hint="eastAsia" w:ascii="仿宋_GB2312" w:hAnsi="方正仿宋_GB2312" w:eastAsia="仿宋_GB2312" w:cs="方正仿宋_GB2312"/>
          <w:color w:val="auto"/>
          <w:spacing w:val="-11"/>
          <w:sz w:val="32"/>
          <w:szCs w:val="32"/>
        </w:rPr>
        <w:t>（以下简称“乙方”）于</w:t>
      </w:r>
      <w:r>
        <w:rPr>
          <w:rFonts w:hint="eastAsia" w:ascii="仿宋_GB2312" w:hAnsi="方正仿宋_GB2312" w:eastAsia="仿宋_GB2312" w:cs="方正仿宋_GB2312"/>
          <w:color w:val="auto"/>
          <w:spacing w:val="-11"/>
          <w:sz w:val="32"/>
          <w:szCs w:val="32"/>
          <w:u w:val="single"/>
        </w:rPr>
        <w:t xml:space="preserve">     </w:t>
      </w:r>
      <w:r>
        <w:rPr>
          <w:rFonts w:hint="eastAsia" w:ascii="仿宋_GB2312" w:hAnsi="方正仿宋_GB2312" w:eastAsia="仿宋_GB2312" w:cs="方正仿宋_GB2312"/>
          <w:color w:val="auto"/>
          <w:spacing w:val="-11"/>
          <w:sz w:val="32"/>
          <w:szCs w:val="32"/>
        </w:rPr>
        <w:t>年</w:t>
      </w:r>
      <w:r>
        <w:rPr>
          <w:rFonts w:hint="eastAsia" w:ascii="仿宋_GB2312" w:hAnsi="方正仿宋_GB2312" w:eastAsia="仿宋_GB2312" w:cs="方正仿宋_GB2312"/>
          <w:color w:val="auto"/>
          <w:spacing w:val="-11"/>
          <w:sz w:val="32"/>
          <w:szCs w:val="32"/>
          <w:u w:val="single"/>
        </w:rPr>
        <w:t xml:space="preserve">    </w:t>
      </w:r>
      <w:r>
        <w:rPr>
          <w:rFonts w:hint="eastAsia" w:ascii="仿宋_GB2312" w:hAnsi="方正仿宋_GB2312" w:eastAsia="仿宋_GB2312" w:cs="方正仿宋_GB2312"/>
          <w:color w:val="auto"/>
          <w:spacing w:val="-11"/>
          <w:sz w:val="32"/>
          <w:szCs w:val="32"/>
        </w:rPr>
        <w:t>月在中华人民共和国广东省广州市签署。</w:t>
      </w:r>
    </w:p>
    <w:p w14:paraId="4B8476C3">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鉴于，甲方在接触</w:t>
      </w:r>
      <w:r>
        <w:rPr>
          <w:rFonts w:hint="eastAsia" w:ascii="仿宋_GB2312" w:hAnsi="方正仿宋_GB2312" w:eastAsia="仿宋_GB2312" w:cs="方正仿宋_GB2312"/>
          <w:color w:val="auto"/>
          <w:spacing w:val="-11"/>
          <w:sz w:val="32"/>
          <w:szCs w:val="32"/>
          <w:u w:val="single"/>
        </w:rPr>
        <w:t>《XXXX项目涉及涉及轨道交通保护委托服务合同》</w:t>
      </w:r>
      <w:r>
        <w:rPr>
          <w:rFonts w:hint="eastAsia" w:ascii="仿宋_GB2312" w:hAnsi="方正仿宋_GB2312" w:eastAsia="仿宋_GB2312" w:cs="方正仿宋_GB2312"/>
          <w:color w:val="auto"/>
          <w:spacing w:val="-11"/>
          <w:sz w:val="32"/>
          <w:szCs w:val="32"/>
        </w:rPr>
        <w:t>相关项目（下称“本项目”）过程中，已经或将要在乙方获得涉及乙方的某些保密资料，乙方愿意向甲方透露这些保密资料。甲方愿意按如下限制接受乙方的保密资料并予以保密。</w:t>
      </w:r>
    </w:p>
    <w:p w14:paraId="12A1C9A6">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为此，双方达成协议如下：</w:t>
      </w:r>
    </w:p>
    <w:p w14:paraId="7D0934BB">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一、“保密资料”定义为上述目的、涉及上述标的领域、由乙方已经或将要向甲方透露的一切装置、图表、书面资料、系统配置情况或者其它形式的资料和信息，包括口头或视觉透露的资料和信息。</w:t>
      </w:r>
    </w:p>
    <w:p w14:paraId="05311FC9">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二、除非乙方明确授权，甲方承诺：</w:t>
      </w:r>
    </w:p>
    <w:p w14:paraId="44F733CF">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遵守国家法律和国家有关部门制定的保密法规，对保密资料进行保密；</w:t>
      </w:r>
    </w:p>
    <w:p w14:paraId="0FEA40E8">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除依据协议及法律规定外，甲方不得向任何第三方透露或披露获得的保密资料，并且不得将保密资料用于本项目以外的任何目的；</w:t>
      </w:r>
    </w:p>
    <w:p w14:paraId="00893DC8">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尽最大努力将乙方的保密资料的传播限制在甲方为上述目的而需要知晓此保密资料的雇员，并仅在履行本项目项下的义务需要时复制该资料；</w:t>
      </w:r>
    </w:p>
    <w:p w14:paraId="789B96FD">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不得有损害乙方利益的其他泄密和使用行为。</w:t>
      </w:r>
    </w:p>
    <w:p w14:paraId="7059742D">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三、在项目终止后，应乙方要求，甲方应向乙方归还保密资料及其所有复制品（不论授权与否）以及含有保密资料或保密资料任何部分的所有文件或物品，包括但不仅限于：由获得保密资料的纪方，或其任何代理、雇员或代表（包括律师、会计师、财务顾问）作出的任何分析、编辑、研究或其它文件。</w:t>
      </w:r>
    </w:p>
    <w:p w14:paraId="4677AF82">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四、除按本协议授权的方式和范围使用资料外，对保密资料没有任何其它明示或暗示的许可。</w:t>
      </w:r>
    </w:p>
    <w:p w14:paraId="141ADE3E">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五、如甲方或其任何雇员、代理或代表违反本协议而对乙方造成损害，乙方保留追究甲方责任的权利，乙方有权要求采取特定行为或禁止使用的补救。此补救方法不能被视为排他的补救方法，而应是附加依法律或公平原则外的其他补救方法。</w:t>
      </w:r>
    </w:p>
    <w:p w14:paraId="293A1C3C">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六、本协议受中华人民共和国大陆法律所管辖。如果甲方违反本协议，甲方同意支付乙方因争取执行其它本协议项下的权利而发生的一切合理费用和开支（包括法院费用和律师费用等）。</w:t>
      </w:r>
    </w:p>
    <w:p w14:paraId="66989F50">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八、争议的解决</w:t>
      </w:r>
    </w:p>
    <w:p w14:paraId="5D0AD069">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由本协议产生的一切争议由双方友好协商解决。双方协商在争议出现后30 天内不能达到一致时，任一方可将争议提交乙方工商登记的住所地有管辖权的人民法院诉讼解决。</w:t>
      </w:r>
    </w:p>
    <w:p w14:paraId="01DC40C8">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九、协议的生效</w:t>
      </w:r>
    </w:p>
    <w:p w14:paraId="5D87118A">
      <w:pPr>
        <w:spacing w:before="120" w:line="360" w:lineRule="auto"/>
        <w:ind w:firstLine="596" w:firstLineChars="200"/>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本协议在甲乙双方加盖法人公章或协议专用章后生效。本协议一式</w:t>
      </w:r>
      <w:r>
        <w:rPr>
          <w:rFonts w:hint="eastAsia" w:ascii="仿宋_GB2312" w:hAnsi="方正仿宋_GB2312" w:eastAsia="仿宋_GB2312" w:cs="方正仿宋_GB2312"/>
          <w:color w:val="auto"/>
          <w:spacing w:val="-11"/>
          <w:sz w:val="32"/>
          <w:szCs w:val="32"/>
          <w:u w:val="single"/>
        </w:rPr>
        <w:t xml:space="preserve">   </w:t>
      </w:r>
      <w:r>
        <w:rPr>
          <w:rFonts w:hint="eastAsia" w:ascii="仿宋_GB2312" w:hAnsi="方正仿宋_GB2312" w:eastAsia="仿宋_GB2312" w:cs="方正仿宋_GB2312"/>
          <w:color w:val="auto"/>
          <w:spacing w:val="-11"/>
          <w:sz w:val="32"/>
          <w:szCs w:val="32"/>
        </w:rPr>
        <w:t>份，双方各执</w:t>
      </w:r>
      <w:r>
        <w:rPr>
          <w:rFonts w:hint="eastAsia" w:ascii="仿宋_GB2312" w:hAnsi="方正仿宋_GB2312" w:eastAsia="仿宋_GB2312" w:cs="方正仿宋_GB2312"/>
          <w:color w:val="auto"/>
          <w:spacing w:val="-11"/>
          <w:sz w:val="32"/>
          <w:szCs w:val="32"/>
          <w:u w:val="single"/>
        </w:rPr>
        <w:t xml:space="preserve">     </w:t>
      </w:r>
      <w:r>
        <w:rPr>
          <w:rFonts w:hint="eastAsia" w:ascii="仿宋_GB2312" w:hAnsi="方正仿宋_GB2312" w:eastAsia="仿宋_GB2312" w:cs="方正仿宋_GB2312"/>
          <w:color w:val="auto"/>
          <w:spacing w:val="-11"/>
          <w:sz w:val="32"/>
          <w:szCs w:val="32"/>
        </w:rPr>
        <w:t>份，正本与副本具有同等法律效力。</w:t>
      </w:r>
    </w:p>
    <w:p w14:paraId="741F1B3B">
      <w:pPr>
        <w:spacing w:before="120" w:line="360" w:lineRule="auto"/>
        <w:jc w:val="center"/>
        <w:rPr>
          <w:rFonts w:hint="eastAsia" w:ascii="仿宋_GB2312" w:hAnsi="方正仿宋_GB2312" w:eastAsia="仿宋_GB2312" w:cs="方正仿宋_GB2312"/>
          <w:color w:val="auto"/>
          <w:spacing w:val="-11"/>
          <w:sz w:val="32"/>
          <w:szCs w:val="32"/>
        </w:rPr>
      </w:pPr>
    </w:p>
    <w:p w14:paraId="33084113">
      <w:pPr>
        <w:spacing w:before="120" w:line="360" w:lineRule="auto"/>
        <w:rPr>
          <w:rFonts w:hint="eastAsia" w:ascii="仿宋_GB2312" w:hAnsi="方正仿宋_GB2312" w:eastAsia="仿宋_GB2312" w:cs="方正仿宋_GB2312"/>
          <w:color w:val="auto"/>
          <w:spacing w:val="-11"/>
          <w:sz w:val="32"/>
          <w:szCs w:val="32"/>
        </w:rPr>
      </w:pPr>
      <w:r>
        <w:rPr>
          <w:rFonts w:hint="eastAsia" w:ascii="仿宋_GB2312" w:hAnsi="方正仿宋_GB2312" w:eastAsia="仿宋_GB2312" w:cs="方正仿宋_GB2312"/>
          <w:color w:val="auto"/>
          <w:spacing w:val="-11"/>
          <w:sz w:val="32"/>
          <w:szCs w:val="32"/>
        </w:rPr>
        <w:t>甲方（盖章）：                        乙方（盖章）：</w:t>
      </w:r>
      <w:bookmarkEnd w:id="88"/>
      <w:bookmarkEnd w:id="89"/>
      <w:bookmarkEnd w:id="90"/>
      <w:bookmarkEnd w:id="91"/>
      <w:bookmarkEnd w:id="92"/>
      <w:bookmarkEnd w:id="93"/>
      <w:bookmarkEnd w:id="94"/>
    </w:p>
    <w:p w14:paraId="164E507E">
      <w:pPr>
        <w:pStyle w:val="18"/>
        <w:spacing w:before="120" w:line="360" w:lineRule="auto"/>
        <w:outlineLvl w:val="1"/>
        <w:rPr>
          <w:rFonts w:hint="eastAsia" w:ascii="仿宋_GB2312" w:hAnsi="方正仿宋_GB2312" w:eastAsia="仿宋_GB2312" w:cs="方正仿宋_GB2312"/>
          <w:bCs/>
          <w:color w:val="auto"/>
          <w:spacing w:val="-11"/>
          <w:kern w:val="0"/>
          <w:sz w:val="32"/>
          <w:szCs w:val="32"/>
        </w:rPr>
      </w:pPr>
      <w:r>
        <w:rPr>
          <w:rFonts w:hint="eastAsia" w:ascii="仿宋_GB2312" w:eastAsia="仿宋_GB2312"/>
        </w:rPr>
        <w:br w:type="page"/>
      </w:r>
      <w:bookmarkStart w:id="95" w:name="_Toc15767"/>
      <w:bookmarkStart w:id="96" w:name="_Toc32180"/>
      <w:r>
        <w:rPr>
          <w:rFonts w:hint="eastAsia" w:ascii="仿宋_GB2312" w:hAnsi="方正仿宋_GB2312" w:eastAsia="仿宋_GB2312" w:cs="方正仿宋_GB2312"/>
          <w:bCs/>
          <w:color w:val="auto"/>
          <w:spacing w:val="-11"/>
          <w:kern w:val="0"/>
          <w:sz w:val="32"/>
          <w:szCs w:val="32"/>
        </w:rPr>
        <w:t>附件3 信息系统和数据使用保密承诺函</w:t>
      </w:r>
      <w:bookmarkEnd w:id="95"/>
      <w:bookmarkEnd w:id="96"/>
    </w:p>
    <w:p w14:paraId="20FE3FC8">
      <w:pPr>
        <w:pStyle w:val="18"/>
        <w:spacing w:before="120" w:line="360" w:lineRule="auto"/>
        <w:outlineLvl w:val="1"/>
        <w:rPr>
          <w:rFonts w:hint="eastAsia" w:ascii="仿宋_GB2312" w:hAnsi="微软雅黑" w:eastAsia="仿宋_GB2312" w:cs="微软雅黑"/>
          <w:b/>
          <w:color w:val="auto"/>
          <w:spacing w:val="-11"/>
          <w:kern w:val="0"/>
          <w:sz w:val="32"/>
          <w:szCs w:val="32"/>
        </w:rPr>
      </w:pPr>
    </w:p>
    <w:p w14:paraId="22FB639C">
      <w:pPr>
        <w:keepNext/>
        <w:keepLines/>
        <w:spacing w:line="360" w:lineRule="auto"/>
        <w:jc w:val="center"/>
        <w:rPr>
          <w:rFonts w:hint="eastAsia" w:ascii="仿宋_GB2312" w:hAnsi="微软雅黑" w:eastAsia="仿宋_GB2312" w:cs="微软雅黑"/>
          <w:b/>
          <w:bCs/>
          <w:spacing w:val="-11"/>
          <w:sz w:val="32"/>
          <w:szCs w:val="32"/>
        </w:rPr>
      </w:pPr>
      <w:r>
        <w:rPr>
          <w:rFonts w:hint="eastAsia" w:ascii="仿宋_GB2312" w:hAnsi="微软雅黑" w:eastAsia="仿宋_GB2312" w:cs="微软雅黑"/>
          <w:b/>
          <w:bCs/>
          <w:spacing w:val="-11"/>
          <w:sz w:val="32"/>
          <w:szCs w:val="32"/>
        </w:rPr>
        <w:t>信息系统和数据使用保密承诺函</w:t>
      </w:r>
    </w:p>
    <w:p w14:paraId="309AF11E">
      <w:pPr>
        <w:spacing w:line="360" w:lineRule="auto"/>
        <w:rPr>
          <w:rFonts w:hint="eastAsia" w:ascii="仿宋_GB2312" w:hAnsi="方正仿宋_GB2312" w:eastAsia="仿宋_GB2312" w:cs="方正仿宋_GB2312"/>
          <w:b/>
          <w:spacing w:val="-11"/>
          <w:sz w:val="32"/>
          <w:szCs w:val="32"/>
        </w:rPr>
      </w:pPr>
    </w:p>
    <w:p w14:paraId="131D4494">
      <w:pPr>
        <w:spacing w:line="360" w:lineRule="auto"/>
        <w:rPr>
          <w:rFonts w:hint="eastAsia" w:ascii="仿宋_GB2312" w:hAnsi="方正仿宋_GB2312" w:eastAsia="仿宋_GB2312" w:cs="方正仿宋_GB2312"/>
          <w:b/>
          <w:spacing w:val="-11"/>
          <w:sz w:val="32"/>
          <w:szCs w:val="32"/>
        </w:rPr>
      </w:pPr>
      <w:r>
        <w:rPr>
          <w:rFonts w:hint="eastAsia" w:ascii="仿宋_GB2312" w:hAnsi="方正仿宋_GB2312" w:eastAsia="仿宋_GB2312" w:cs="方正仿宋_GB2312"/>
          <w:b/>
          <w:spacing w:val="-11"/>
          <w:sz w:val="32"/>
          <w:szCs w:val="32"/>
        </w:rPr>
        <w:t>甲方：</w:t>
      </w:r>
      <w:r>
        <w:rPr>
          <w:rFonts w:hint="eastAsia" w:ascii="仿宋_GB2312" w:hAnsi="方正仿宋_GB2312" w:eastAsia="仿宋_GB2312" w:cs="方正仿宋_GB2312"/>
          <w:b/>
          <w:spacing w:val="-11"/>
          <w:sz w:val="32"/>
          <w:szCs w:val="32"/>
          <w:u w:val="single"/>
        </w:rPr>
        <w:t xml:space="preserve">               公司</w:t>
      </w:r>
      <w:r>
        <w:rPr>
          <w:rFonts w:hint="eastAsia" w:ascii="仿宋_GB2312" w:hAnsi="方正仿宋_GB2312" w:eastAsia="仿宋_GB2312" w:cs="方正仿宋_GB2312"/>
          <w:b/>
          <w:spacing w:val="-11"/>
          <w:sz w:val="32"/>
          <w:szCs w:val="32"/>
        </w:rPr>
        <w:t>：</w:t>
      </w:r>
    </w:p>
    <w:p w14:paraId="5660282C">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为规范在贵司实施信息化项目或使用</w:t>
      </w:r>
      <w:r>
        <w:rPr>
          <w:rFonts w:hint="eastAsia" w:ascii="仿宋_GB2312" w:hAnsi="方正仿宋_GB2312" w:eastAsia="仿宋_GB2312" w:cs="方正仿宋_GB2312"/>
          <w:color w:val="auto"/>
          <w:spacing w:val="-11"/>
          <w:sz w:val="32"/>
          <w:szCs w:val="32"/>
          <w:u w:val="single"/>
        </w:rPr>
        <w:t>广州地铁集团有限公司</w:t>
      </w:r>
      <w:r>
        <w:rPr>
          <w:rFonts w:hint="eastAsia" w:ascii="仿宋_GB2312" w:hAnsi="方正仿宋_GB2312" w:eastAsia="仿宋_GB2312" w:cs="方正仿宋_GB2312"/>
          <w:spacing w:val="-11"/>
          <w:sz w:val="32"/>
          <w:szCs w:val="32"/>
        </w:rPr>
        <w:t>信息系统和数据的行为，我司郑重做出如下承诺：</w:t>
      </w:r>
    </w:p>
    <w:p w14:paraId="18FC820E">
      <w:pPr>
        <w:spacing w:line="360" w:lineRule="auto"/>
        <w:ind w:firstLine="599"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b/>
          <w:spacing w:val="-11"/>
          <w:sz w:val="32"/>
          <w:szCs w:val="32"/>
        </w:rPr>
        <w:t>第一条</w:t>
      </w:r>
      <w:r>
        <w:rPr>
          <w:rFonts w:hint="eastAsia" w:ascii="仿宋_GB2312" w:hAnsi="方正仿宋_GB2312" w:eastAsia="仿宋_GB2312" w:cs="方正仿宋_GB2312"/>
          <w:spacing w:val="-11"/>
          <w:sz w:val="32"/>
          <w:szCs w:val="32"/>
        </w:rPr>
        <w:t xml:space="preserve"> 我司如需驻贵司现场办公,须按贵司相关流程规范提前三个工作日进行书面申请,办理临时入场证件,办理开展项目工作所需的权限，包括网络接入、项目网站权限、项目工作相关的系统权限等；参加贵司组织的各项安全教育。</w:t>
      </w:r>
    </w:p>
    <w:p w14:paraId="2F31B011">
      <w:pPr>
        <w:spacing w:line="360" w:lineRule="auto"/>
        <w:ind w:firstLine="599"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b/>
          <w:spacing w:val="-11"/>
          <w:sz w:val="32"/>
          <w:szCs w:val="32"/>
        </w:rPr>
        <w:t>第二条</w:t>
      </w:r>
      <w:r>
        <w:rPr>
          <w:rFonts w:hint="eastAsia" w:ascii="仿宋_GB2312" w:hAnsi="方正仿宋_GB2312" w:eastAsia="仿宋_GB2312" w:cs="方正仿宋_GB2312"/>
          <w:spacing w:val="-11"/>
          <w:sz w:val="32"/>
          <w:szCs w:val="32"/>
        </w:rPr>
        <w:t xml:space="preserve"> 我司在贵司现场办公时，承诺做到如下几点：</w:t>
      </w:r>
    </w:p>
    <w:p w14:paraId="5F921C00">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1、遵守贵司办公纪律，佩戴临时入场证件，不得将证件借与他人；</w:t>
      </w:r>
    </w:p>
    <w:p w14:paraId="57FF45F9">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2、严格遵循贵司颁布的各项管理规章制度，规范使用信息系统，做好保密工作，合理使用并保护贵司网络及设备，不得从事违反中华人民共和国现行法律、法规以及贵司规章制度的活动；</w:t>
      </w:r>
    </w:p>
    <w:p w14:paraId="415CE63E">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3、仅使用贵司授权的账号登录贵司指定的系统、网络和服务器；</w:t>
      </w:r>
    </w:p>
    <w:p w14:paraId="0C0E63EE">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4、严禁利用网络研究、破译他人计算机口令，擅自使用他人账号登录系统、网络和服务器；</w:t>
      </w:r>
    </w:p>
    <w:p w14:paraId="58062754">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5、做好本人账号的保密工作，不得将本人账号借用给他人使用或将账号密码泄露给任何第三方。因账号借与他人或账号密码泄露给任何第三方造成的一切后果由本人及我司承担责任。</w:t>
      </w:r>
    </w:p>
    <w:p w14:paraId="79585385">
      <w:pPr>
        <w:spacing w:line="360" w:lineRule="auto"/>
        <w:ind w:firstLine="599"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b/>
          <w:spacing w:val="-11"/>
          <w:sz w:val="32"/>
          <w:szCs w:val="32"/>
        </w:rPr>
        <w:t>第三条</w:t>
      </w:r>
      <w:r>
        <w:rPr>
          <w:rFonts w:hint="eastAsia" w:ascii="仿宋_GB2312" w:hAnsi="方正仿宋_GB2312" w:eastAsia="仿宋_GB2312" w:cs="方正仿宋_GB2312"/>
          <w:spacing w:val="-11"/>
          <w:sz w:val="32"/>
          <w:szCs w:val="32"/>
        </w:rPr>
        <w:t xml:space="preserve">  我司使用贵司应用系统时，承诺做到如下几点：</w:t>
      </w:r>
    </w:p>
    <w:p w14:paraId="0BBB1270">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1、仔细阅读相关操作手册，按用户操作手册规范使用系统；</w:t>
      </w:r>
    </w:p>
    <w:p w14:paraId="5E83B2A8">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2、非贵司书面授权不得擅自修改系统配置，若需修改，需向贵司提出书面申请并应获得书面授权，并在贵司监督下修改系统配置；</w:t>
      </w:r>
    </w:p>
    <w:p w14:paraId="3D0BDF12">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3、在严格依照操作系统配置文档进行操作后无法配置成功时，应及时向贵司反映；</w:t>
      </w:r>
    </w:p>
    <w:p w14:paraId="08B8A28A">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4、因操作不当导致应用系统无法正常使用时，应及时向贵司反映，如造成贵司损失的，我司承担赔偿责任。</w:t>
      </w:r>
    </w:p>
    <w:p w14:paraId="090F5B2A">
      <w:pPr>
        <w:spacing w:line="360" w:lineRule="auto"/>
        <w:ind w:firstLine="599"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b/>
          <w:spacing w:val="-11"/>
          <w:sz w:val="32"/>
          <w:szCs w:val="32"/>
        </w:rPr>
        <w:t>第四条</w:t>
      </w:r>
      <w:r>
        <w:rPr>
          <w:rFonts w:hint="eastAsia" w:ascii="仿宋_GB2312" w:hAnsi="方正仿宋_GB2312" w:eastAsia="仿宋_GB2312" w:cs="方正仿宋_GB2312"/>
          <w:spacing w:val="-11"/>
          <w:sz w:val="32"/>
          <w:szCs w:val="32"/>
        </w:rPr>
        <w:t xml:space="preserve">  我司使用贵司网络时，承诺做到如下几点：</w:t>
      </w:r>
    </w:p>
    <w:p w14:paraId="55F33124">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1、遵纪守法，不得利用贵司网络散布违法或违规言论，破坏网络秩序，参与或煽动他人做危害国家、社会及企业的事；</w:t>
      </w:r>
    </w:p>
    <w:p w14:paraId="44362F73">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2、严守保密规定，未经贵司书面同意，不得擅自把与项目相关的任何文档发布到互联网共享平台或私自拷贝，不得泄露贵司机密（包括但不限于商业秘密、技术文档及信息等等）；</w:t>
      </w:r>
    </w:p>
    <w:p w14:paraId="6BECB5FD">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3、贵司计算机网络资源仅用于贵司各项业务管理，不得利用贵司网络谋取个人或企业利益；</w:t>
      </w:r>
    </w:p>
    <w:p w14:paraId="64D6357F">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4、未经贵司书面许可，不得更改IP和计算机名称；</w:t>
      </w:r>
    </w:p>
    <w:p w14:paraId="348C1EA8">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5、未经贵司批准，所有计算机设备均不得通过其它方式接入国际互联网；</w:t>
      </w:r>
    </w:p>
    <w:p w14:paraId="1CD493BB">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6、获准以其他形式的上网机器，接入国际互联网前须与贵司内部网断开连接；</w:t>
      </w:r>
    </w:p>
    <w:p w14:paraId="32855472">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7、未经贵司书面许可，不得擅自改变原有网络设施的敷设位置、布线方式和标识；</w:t>
      </w:r>
    </w:p>
    <w:p w14:paraId="2FA3FAA1">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8、未经贵司书面同意，不得自行架设无线局域网、有线局域网等网络设施、设备；</w:t>
      </w:r>
    </w:p>
    <w:p w14:paraId="4E8E3BBA">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9、不得向任何第三方透露贵司主机IP地址和网络规划；</w:t>
      </w:r>
    </w:p>
    <w:p w14:paraId="42730C59">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10、不浏览和发表品味庸俗、格调低下的言论、图片和信息；</w:t>
      </w:r>
    </w:p>
    <w:p w14:paraId="78554CFA">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11、不得下载互联网上的非法软件，或将外来的非法软件拷入网络；</w:t>
      </w:r>
    </w:p>
    <w:p w14:paraId="5A181D61">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12、不得私自在网络上安装监听软件、网络管理软件、网络监测及其它黑客软件或后门；如因工作需要，需安装一些可能威胁信息安全的网络扫描器等软件时，必须向贵司书面申报备案；</w:t>
      </w:r>
    </w:p>
    <w:p w14:paraId="0266B8E7">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13、不得上传、下载和发送带有病毒或木马的文件与邮件；</w:t>
      </w:r>
    </w:p>
    <w:p w14:paraId="35F709DB">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14、及时更新操作系统的补丁；</w:t>
      </w:r>
    </w:p>
    <w:p w14:paraId="4760EB26">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15、安装贵司指定范围内的防病毒软件，并及时更新病毒库；</w:t>
      </w:r>
    </w:p>
    <w:p w14:paraId="6F27BA32">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16、配合贵司对设备的定期检查工作，记录安全日志。</w:t>
      </w:r>
    </w:p>
    <w:p w14:paraId="6F436188">
      <w:pPr>
        <w:spacing w:line="360" w:lineRule="auto"/>
        <w:ind w:firstLine="599"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b/>
          <w:spacing w:val="-11"/>
          <w:sz w:val="32"/>
          <w:szCs w:val="32"/>
        </w:rPr>
        <w:t>第五条</w:t>
      </w:r>
      <w:r>
        <w:rPr>
          <w:rFonts w:hint="eastAsia" w:ascii="仿宋_GB2312" w:hAnsi="方正仿宋_GB2312" w:eastAsia="仿宋_GB2312" w:cs="方正仿宋_GB2312"/>
          <w:spacing w:val="-11"/>
          <w:sz w:val="32"/>
          <w:szCs w:val="32"/>
        </w:rPr>
        <w:t xml:space="preserve">  我司使用硬件时，承诺做到如下几点：</w:t>
      </w:r>
    </w:p>
    <w:p w14:paraId="00253D70">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1、未经书面许可，不得擅自使用贵司硬件设备；</w:t>
      </w:r>
    </w:p>
    <w:p w14:paraId="00AA204C">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2、与贵司业务往来过程中，自行配备业务所需的计算机设备，并向贵司书面报备申请；</w:t>
      </w:r>
    </w:p>
    <w:p w14:paraId="176E1F89">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3、确因工作需要借用贵司设备，借用时间到期后及时归还；</w:t>
      </w:r>
    </w:p>
    <w:p w14:paraId="415FDB3A">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4、自行保管自带设备，设备损坏及丢失由我司自身负责，贵司不承担责任；</w:t>
      </w:r>
    </w:p>
    <w:p w14:paraId="61D4266F">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5、只在贵司指定的办公区域使用计算机设备；</w:t>
      </w:r>
    </w:p>
    <w:p w14:paraId="4CA90E84">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6、未经书面授权的硬件设备不得连接贵司网络；</w:t>
      </w:r>
    </w:p>
    <w:p w14:paraId="68BDD34A">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7、借用贵司的硬件设备未经贵司书面许可不得转借他人；</w:t>
      </w:r>
    </w:p>
    <w:p w14:paraId="0E47FFB8">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8、借用贵司的硬件设备损坏或者丢失，由我司照价赔偿。</w:t>
      </w:r>
    </w:p>
    <w:p w14:paraId="28AB853D">
      <w:pPr>
        <w:spacing w:line="360" w:lineRule="auto"/>
        <w:ind w:firstLine="599"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b/>
          <w:spacing w:val="-11"/>
          <w:sz w:val="32"/>
          <w:szCs w:val="32"/>
        </w:rPr>
        <w:t>第六条</w:t>
      </w:r>
      <w:r>
        <w:rPr>
          <w:rFonts w:hint="eastAsia" w:ascii="仿宋_GB2312" w:hAnsi="方正仿宋_GB2312" w:eastAsia="仿宋_GB2312" w:cs="方正仿宋_GB2312"/>
          <w:spacing w:val="-11"/>
          <w:sz w:val="32"/>
          <w:szCs w:val="32"/>
        </w:rPr>
        <w:t xml:space="preserve">  我司使用邮箱账户时，承诺做到如下几点：</w:t>
      </w:r>
    </w:p>
    <w:p w14:paraId="1C94717A">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1、未经书面许可，不得擅自使用贵司邮箱账户；</w:t>
      </w:r>
    </w:p>
    <w:p w14:paraId="27D29749">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2、与贵司业务往来过程中，自备邮箱账户；</w:t>
      </w:r>
    </w:p>
    <w:p w14:paraId="51C2145E">
      <w:pPr>
        <w:spacing w:line="360" w:lineRule="auto"/>
        <w:ind w:firstLine="599"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b/>
          <w:spacing w:val="-11"/>
          <w:sz w:val="32"/>
          <w:szCs w:val="32"/>
        </w:rPr>
        <w:t>第七条</w:t>
      </w:r>
      <w:r>
        <w:rPr>
          <w:rFonts w:hint="eastAsia" w:ascii="仿宋_GB2312" w:hAnsi="方正仿宋_GB2312" w:eastAsia="仿宋_GB2312" w:cs="方正仿宋_GB2312"/>
          <w:spacing w:val="-11"/>
          <w:sz w:val="32"/>
          <w:szCs w:val="32"/>
        </w:rPr>
        <w:t xml:space="preserve">  我司使用软件时，承诺做到如下几点：</w:t>
      </w:r>
    </w:p>
    <w:p w14:paraId="600C3DFC">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1、未经书面许可，不得擅自使用贵司软件；</w:t>
      </w:r>
    </w:p>
    <w:p w14:paraId="0A6937B3">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2、与贵司业务往来过程中，自备相关业务软件开展工作；</w:t>
      </w:r>
    </w:p>
    <w:p w14:paraId="1935A786">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3、与贵司业务往来过程中，保证自有软件使用合法化；</w:t>
      </w:r>
    </w:p>
    <w:p w14:paraId="6928D740">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4、与贵司业务往来过程中因使用非法软件造成有关损失或被追究法律责任时，由我司独立承担责任。</w:t>
      </w:r>
    </w:p>
    <w:p w14:paraId="7B80290E">
      <w:pPr>
        <w:spacing w:line="360" w:lineRule="auto"/>
        <w:ind w:firstLine="599"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b/>
          <w:spacing w:val="-11"/>
          <w:sz w:val="32"/>
          <w:szCs w:val="32"/>
        </w:rPr>
        <w:t>第八条</w:t>
      </w:r>
      <w:r>
        <w:rPr>
          <w:rFonts w:hint="eastAsia" w:ascii="仿宋_GB2312" w:hAnsi="方正仿宋_GB2312" w:eastAsia="仿宋_GB2312" w:cs="方正仿宋_GB2312"/>
          <w:spacing w:val="-11"/>
          <w:sz w:val="32"/>
          <w:szCs w:val="32"/>
        </w:rPr>
        <w:t xml:space="preserve"> 关于网络安全和数据安全，我司承诺做到如下几点：</w:t>
      </w:r>
    </w:p>
    <w:p w14:paraId="7AA6D472">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1、我司承认接受贵司的秘密资料和数据。本承诺函中秘密资料和数据包括但不限于由贵司向我司通过口头、书面、电子或其他方式提供的关于技术和系统安全及其他方面的一切数据、报告、信息、文件、业务或业务运作方法、翻译资料、预测和记录。</w:t>
      </w:r>
    </w:p>
    <w:p w14:paraId="7FC5CC3F">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2、我司保证获取贵司数据的途径是合法合规的，不以任何方式获取与项目或工作无关的贵司信息，我司通过其他途径无意获得的贵司未公开发布的数据，同样遵守本承诺函的要求。</w:t>
      </w:r>
    </w:p>
    <w:p w14:paraId="49866DDB">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3、我司承认所获得的全部数据为贵司所有，贵司随时有权要求收回或销毁相关数据。</w:t>
      </w:r>
    </w:p>
    <w:p w14:paraId="7D32E4D1">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4、我司同意维护商业秘密资料和数据的保密性，不向任何第三方披露有关信息，不复制或公开数据内容，不超出限定的工作范围使用数据，不利用所掌握的数据牟取私利，除非由于合作的需要在必要的程度上向其法律顾问、会计师及雇员透露。我司同意在披露有关信息前，正式知会该法律顾问、会计师和雇员有关信息的机密性以及此承诺函的内容及要求。我司同意商业秘密资料只作为评估及协商双方合作的用途。</w:t>
      </w:r>
    </w:p>
    <w:p w14:paraId="7B6E2B06">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5、我司应采取有效措施，防止与项目无关的雇员或其他人知悉秘密资料和数据，并使接受或使用秘密资料和数据的我司工作人员履行本承诺函的要求，不得泄漏或不正当使用秘密资料和数据。我司对我司人员违反本保密承诺函的要求给贵司造成的损失承担连带责任。</w:t>
      </w:r>
    </w:p>
    <w:p w14:paraId="786F60AC">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6、为妥善保护秘密资料和数据，我司承诺按照数据安全法律法规以及贵司数据安全管理制度的要求，对数据采取必要的访问控制、加密、脱敏等措施，并建立应急响应机制。</w:t>
      </w:r>
    </w:p>
    <w:p w14:paraId="6BD7E0F5">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7、若我司发现数据被泄露或者其他过失造成数据泄露，将在第一时间向贵司报告，并按照应急响应机制采取有效措施防止泄露进一步扩大。</w:t>
      </w:r>
    </w:p>
    <w:p w14:paraId="08DB5D5D">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8、在本项目终止后，我司使用秘密资料和数据完毕，按贵司要求，将所有属于贵司的秘密资料和数据的书面载体（包括复印件、电子数据）悉数归还，或全部销毁。</w:t>
      </w:r>
    </w:p>
    <w:p w14:paraId="1D923820">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9、如果我司根据法律、法规的规定，必须公开本承诺函项下的秘密资料和数据，必须立即以书面形式向贵司告知公开秘密资料和数据的基本情况，并配合贵司做好妥善安排或寻求法律救济。</w:t>
      </w:r>
    </w:p>
    <w:p w14:paraId="54857CFA">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10、对于我司在本承诺函生效之前或承诺函终止后，通过任何途径知悉或取得的有关贵司的重要信息，在本承诺函生效后，我司应参照承诺函履行相应的保密义务。</w:t>
      </w:r>
    </w:p>
    <w:p w14:paraId="0EB3189F">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11、我司在本承诺函中承担的保密义务，不因本保密承诺函所从属项目的中止或终止而解除，除非贵司书面同意我司免于承担本承诺函约定的保密义务。</w:t>
      </w:r>
    </w:p>
    <w:p w14:paraId="507F2AD2">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涉及的相关秘密资料包括但不限于以下内容：</w:t>
      </w:r>
    </w:p>
    <w:p w14:paraId="011E9D7F">
      <w:pPr>
        <w:numPr>
          <w:ilvl w:val="0"/>
          <w:numId w:val="4"/>
        </w:num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贵司的机构设置、人员名单、运行机置、专利技术、项目合同、项目文档、工程文档、资金收支、系统网络架构、数据和安全架构、账号密码。</w:t>
      </w:r>
    </w:p>
    <w:p w14:paraId="632FC1E9">
      <w:pPr>
        <w:numPr>
          <w:ilvl w:val="0"/>
          <w:numId w:val="4"/>
        </w:num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贵司在生产、管理、经营等活动中收集和产生的个人信息、生产数据、管理数据、共享数据等所有数据。</w:t>
      </w:r>
    </w:p>
    <w:p w14:paraId="48F0EA9D">
      <w:pPr>
        <w:numPr>
          <w:ilvl w:val="0"/>
          <w:numId w:val="4"/>
        </w:num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贵司的计算机及其它辅助产品、安全产品的型号、数量、配置、运行状态等资料。</w:t>
      </w:r>
    </w:p>
    <w:p w14:paraId="73CD0A42">
      <w:pPr>
        <w:numPr>
          <w:ilvl w:val="0"/>
          <w:numId w:val="4"/>
        </w:num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贵司的应用系统名称、功能、业务类型、交易量、交易特征等信息。</w:t>
      </w:r>
    </w:p>
    <w:p w14:paraId="639DE3B5">
      <w:pPr>
        <w:numPr>
          <w:ilvl w:val="0"/>
          <w:numId w:val="4"/>
        </w:num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贵司的现有网络拓扑结构及其相关资料。</w:t>
      </w:r>
    </w:p>
    <w:p w14:paraId="7153C1F9">
      <w:pPr>
        <w:numPr>
          <w:ilvl w:val="0"/>
          <w:numId w:val="4"/>
        </w:num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贵司的业务流程、逻辑流程等资料。</w:t>
      </w:r>
    </w:p>
    <w:p w14:paraId="6876D211">
      <w:pPr>
        <w:numPr>
          <w:ilvl w:val="0"/>
          <w:numId w:val="4"/>
        </w:num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贵司计算机系统的漏洞信息。</w:t>
      </w:r>
    </w:p>
    <w:p w14:paraId="1C558732">
      <w:pPr>
        <w:numPr>
          <w:ilvl w:val="0"/>
          <w:numId w:val="4"/>
        </w:num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贵司现有安全机制及安全系统。</w:t>
      </w:r>
    </w:p>
    <w:p w14:paraId="58A3CE1B">
      <w:pPr>
        <w:numPr>
          <w:ilvl w:val="0"/>
          <w:numId w:val="4"/>
        </w:num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贵司与其它公司的合作信息、合同。</w:t>
      </w:r>
    </w:p>
    <w:p w14:paraId="52F10F60">
      <w:pPr>
        <w:numPr>
          <w:ilvl w:val="0"/>
          <w:numId w:val="4"/>
        </w:num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其他需要保密的信息资料和数据。</w:t>
      </w:r>
    </w:p>
    <w:p w14:paraId="05FC896A">
      <w:pPr>
        <w:spacing w:line="360" w:lineRule="auto"/>
        <w:ind w:firstLine="596"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12、我司承诺，未经集团公司书面同意授权，我司内部建设、运行、使用的系统/平台以及代码等载体上不出现广州地铁名称及广州地铁羊角标识。</w:t>
      </w:r>
    </w:p>
    <w:p w14:paraId="7233A591">
      <w:pPr>
        <w:spacing w:line="360" w:lineRule="auto"/>
        <w:ind w:firstLine="599" w:firstLineChars="2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b/>
          <w:spacing w:val="-11"/>
          <w:sz w:val="32"/>
          <w:szCs w:val="32"/>
        </w:rPr>
        <w:t>第九条</w:t>
      </w:r>
      <w:r>
        <w:rPr>
          <w:rFonts w:hint="eastAsia" w:ascii="仿宋_GB2312" w:hAnsi="方正仿宋_GB2312" w:eastAsia="仿宋_GB2312" w:cs="方正仿宋_GB2312"/>
          <w:spacing w:val="-11"/>
          <w:sz w:val="32"/>
          <w:szCs w:val="32"/>
        </w:rPr>
        <w:t xml:space="preserve">  如违反上述任一条款，我司将按照贵司制度相关规定承担相应的经济赔偿；如情节严重，贵司有权解除与我司正在履行的有关合同并追究由此导致的所有法律责任。</w:t>
      </w:r>
    </w:p>
    <w:p w14:paraId="0AAA0A06">
      <w:pPr>
        <w:spacing w:line="360" w:lineRule="auto"/>
        <w:ind w:firstLine="596" w:firstLineChars="200"/>
        <w:rPr>
          <w:rFonts w:hint="eastAsia" w:ascii="仿宋_GB2312" w:hAnsi="方正仿宋_GB2312" w:eastAsia="仿宋_GB2312" w:cs="方正仿宋_GB2312"/>
          <w:spacing w:val="-11"/>
          <w:sz w:val="32"/>
          <w:szCs w:val="32"/>
        </w:rPr>
      </w:pPr>
    </w:p>
    <w:p w14:paraId="0B75BFD4">
      <w:pPr>
        <w:spacing w:line="360" w:lineRule="auto"/>
        <w:ind w:firstLine="894" w:firstLineChars="300"/>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特此承诺！</w:t>
      </w:r>
    </w:p>
    <w:p w14:paraId="6654858A">
      <w:pPr>
        <w:spacing w:line="360" w:lineRule="auto"/>
        <w:ind w:firstLine="3278" w:firstLineChars="1100"/>
        <w:rPr>
          <w:rFonts w:hint="eastAsia" w:ascii="仿宋_GB2312" w:hAnsi="方正仿宋_GB2312" w:eastAsia="仿宋_GB2312" w:cs="方正仿宋_GB2312"/>
          <w:spacing w:val="-11"/>
          <w:sz w:val="32"/>
          <w:szCs w:val="32"/>
          <w:u w:val="single"/>
        </w:rPr>
      </w:pPr>
      <w:r>
        <w:rPr>
          <w:rFonts w:hint="eastAsia" w:ascii="仿宋_GB2312" w:hAnsi="方正仿宋_GB2312" w:eastAsia="仿宋_GB2312" w:cs="方正仿宋_GB2312"/>
          <w:spacing w:val="-11"/>
          <w:sz w:val="32"/>
          <w:szCs w:val="32"/>
        </w:rPr>
        <w:t>承诺企业（盖章）：</w:t>
      </w:r>
      <w:r>
        <w:rPr>
          <w:rFonts w:hint="eastAsia" w:ascii="仿宋_GB2312" w:hAnsi="方正仿宋_GB2312" w:eastAsia="仿宋_GB2312" w:cs="方正仿宋_GB2312"/>
          <w:spacing w:val="-11"/>
          <w:sz w:val="32"/>
          <w:szCs w:val="32"/>
          <w:u w:val="single"/>
        </w:rPr>
        <w:t>　　　　　　　　　　　　　　　　　　　　</w:t>
      </w:r>
    </w:p>
    <w:p w14:paraId="06E6F001">
      <w:pPr>
        <w:spacing w:line="360" w:lineRule="auto"/>
        <w:ind w:firstLine="3278" w:firstLineChars="1100"/>
        <w:rPr>
          <w:rFonts w:hint="eastAsia" w:ascii="仿宋_GB2312" w:hAnsi="方正仿宋_GB2312" w:eastAsia="仿宋_GB2312" w:cs="方正仿宋_GB2312"/>
          <w:spacing w:val="-11"/>
          <w:sz w:val="32"/>
          <w:szCs w:val="32"/>
          <w:u w:val="single"/>
        </w:rPr>
      </w:pPr>
      <w:r>
        <w:rPr>
          <w:rFonts w:hint="eastAsia" w:ascii="仿宋_GB2312" w:hAnsi="方正仿宋_GB2312" w:eastAsia="仿宋_GB2312" w:cs="方正仿宋_GB2312"/>
          <w:spacing w:val="-11"/>
          <w:sz w:val="32"/>
          <w:szCs w:val="32"/>
        </w:rPr>
        <w:t>法定代表人签字：</w:t>
      </w:r>
      <w:r>
        <w:rPr>
          <w:rFonts w:hint="eastAsia" w:ascii="仿宋_GB2312" w:hAnsi="方正仿宋_GB2312" w:eastAsia="仿宋_GB2312" w:cs="方正仿宋_GB2312"/>
          <w:spacing w:val="-11"/>
          <w:sz w:val="32"/>
          <w:szCs w:val="32"/>
          <w:u w:val="single"/>
        </w:rPr>
        <w:t xml:space="preserve">　　　　　　　　　　　　　　　　　　　　 </w:t>
      </w:r>
    </w:p>
    <w:p w14:paraId="4CFAA1E0">
      <w:pPr>
        <w:spacing w:line="360" w:lineRule="auto"/>
        <w:ind w:firstLine="2980" w:firstLineChars="1000"/>
        <w:rPr>
          <w:rFonts w:hint="eastAsia" w:ascii="仿宋_GB2312" w:hAnsi="方正仿宋_GB2312" w:eastAsia="仿宋_GB2312" w:cs="方正仿宋_GB2312"/>
          <w:spacing w:val="-11"/>
          <w:sz w:val="32"/>
          <w:szCs w:val="32"/>
          <w:u w:val="single"/>
        </w:rPr>
      </w:pPr>
      <w:r>
        <w:rPr>
          <w:rFonts w:hint="eastAsia" w:ascii="仿宋_GB2312" w:hAnsi="方正仿宋_GB2312" w:eastAsia="仿宋_GB2312" w:cs="方正仿宋_GB2312"/>
          <w:spacing w:val="-11"/>
          <w:sz w:val="32"/>
          <w:szCs w:val="32"/>
        </w:rPr>
        <w:t>（或）授权代表人签字：</w:t>
      </w:r>
      <w:r>
        <w:rPr>
          <w:rFonts w:hint="eastAsia" w:ascii="仿宋_GB2312" w:hAnsi="方正仿宋_GB2312" w:eastAsia="仿宋_GB2312" w:cs="方正仿宋_GB2312"/>
          <w:spacing w:val="-11"/>
          <w:sz w:val="32"/>
          <w:szCs w:val="32"/>
          <w:u w:val="single"/>
        </w:rPr>
        <w:t xml:space="preserve">　　　　　　　　　　　　　　　　　　 </w:t>
      </w:r>
    </w:p>
    <w:p w14:paraId="099C8573">
      <w:pPr>
        <w:spacing w:line="360" w:lineRule="auto"/>
        <w:rPr>
          <w:rFonts w:hint="eastAsia" w:ascii="仿宋_GB2312" w:hAnsi="方正仿宋_GB2312" w:eastAsia="仿宋_GB2312" w:cs="方正仿宋_GB2312"/>
          <w:spacing w:val="-11"/>
          <w:sz w:val="32"/>
          <w:szCs w:val="32"/>
        </w:rPr>
      </w:pPr>
      <w:r>
        <w:rPr>
          <w:rFonts w:hint="eastAsia" w:ascii="仿宋_GB2312" w:hAnsi="方正仿宋_GB2312" w:eastAsia="仿宋_GB2312" w:cs="方正仿宋_GB2312"/>
          <w:spacing w:val="-11"/>
          <w:sz w:val="32"/>
          <w:szCs w:val="32"/>
        </w:rPr>
        <w:t xml:space="preserve">                         日    期：　　　年　　月　　日</w:t>
      </w:r>
    </w:p>
    <w:p w14:paraId="74A228F7">
      <w:pPr>
        <w:spacing w:before="120" w:line="360" w:lineRule="auto"/>
        <w:rPr>
          <w:rFonts w:hint="eastAsia"/>
        </w:rPr>
      </w:pPr>
    </w:p>
    <w:sectPr>
      <w:headerReference r:id="rId11" w:type="first"/>
      <w:headerReference r:id="rId9" w:type="default"/>
      <w:headerReference r:id="rId10" w:type="even"/>
      <w:pgSz w:w="11906" w:h="16838"/>
      <w:pgMar w:top="1440" w:right="1633" w:bottom="1440" w:left="1633"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Adobe 宋体 Std L">
    <w:altName w:val="宋体"/>
    <w:panose1 w:val="020B0604020202020204"/>
    <w:charset w:val="86"/>
    <w:family w:val="roman"/>
    <w:pitch w:val="default"/>
    <w:sig w:usb0="00000000" w:usb1="00000000" w:usb2="00000016" w:usb3="00000000" w:csb0="00060007"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10" w:usb3="00000000" w:csb0="00040000" w:csb1="00000000"/>
  </w:font>
  <w:font w:name="方正仿宋_GB2312">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7CE4">
    <w:panose1 w:val="02010609060101010101"/>
    <w:charset w:val="86"/>
    <w:family w:val="auto"/>
    <w:pitch w:val="default"/>
    <w:sig w:usb0="00000001" w:usb1="00000000" w:usb2="00000000" w:usb3="00000000" w:csb0="00040001" w:csb1="00000000"/>
  </w:font>
  <w:font w:name="KSOFE450F143">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CE903">
    <w:pPr>
      <w:pStyle w:val="23"/>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92CE8D">
                          <w:pPr>
                            <w:pStyle w:val="23"/>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x058kBAACa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J8&#10;l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3HTnyQEAAJoDAAAOAAAAAAAAAAEAIAAAAB4BAABkcnMvZTJvRG9j&#10;LnhtbFBLBQYAAAAABgAGAFkBAABZBQAAAAA=&#10;">
              <v:fill on="f" focussize="0,0"/>
              <v:stroke on="f"/>
              <v:imagedata o:title=""/>
              <o:lock v:ext="edit" aspectratio="f"/>
              <v:textbox inset="0mm,0mm,0mm,0mm" style="mso-fit-shape-to-text:t;">
                <w:txbxContent>
                  <w:p w14:paraId="3292CE8D">
                    <w:pPr>
                      <w:pStyle w:val="2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99BF">
    <w:pPr>
      <w:pStyle w:val="23"/>
      <w:jc w:val="center"/>
    </w:pPr>
    <w:r>
      <w:fldChar w:fldCharType="begin"/>
    </w:r>
    <w:r>
      <w:instrText xml:space="preserve"> PAGE   \* MERGEFORMAT </w:instrText>
    </w:r>
    <w:r>
      <w:fldChar w:fldCharType="separate"/>
    </w:r>
    <w:r>
      <w:rPr>
        <w:lang w:val="zh-CN"/>
      </w:rPr>
      <w:t>75</w:t>
    </w:r>
    <w:r>
      <w:rPr>
        <w:lang w:val="zh-CN"/>
      </w:rPr>
      <w:fldChar w:fldCharType="end"/>
    </w:r>
  </w:p>
  <w:p w14:paraId="7282B264">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FEFCE">
    <w:r>
      <w:pict>
        <v:shape id="艺术字 6" o:spid="_x0000_s1025" o:spt="136" type="#_x0000_t136" style="position:absolute;left:0pt;height:30pt;width:500pt;mso-position-horizontal:center;mso-position-horizontal-relative:page;mso-position-vertical:center;mso-position-vertical-relative:page;rotation:-2621440f;z-index:251659264;mso-width-relative:page;mso-height-relative:page;" fillcolor="#808080" filled="t" coordsize="21600,21600">
          <v:path/>
          <v:fill on="t" focussize="0,0"/>
          <v:stroke color="#808080"/>
          <v:imagedata o:title=""/>
          <o:lock v:ext="edit"/>
          <v:textpath on="t" fitshape="t" fitpath="t" trim="f" xscale="f" string="谢绍铭(xieshaoming) 2023-11-21 17:28:09" style="font-family:宋体;font-size:36pt;v-text-align:center;"/>
        </v:shape>
      </w:pict>
    </w:r>
  </w:p>
  <w:p w14:paraId="7AF2757D">
    <w:r>
      <w:pict>
        <v:shape id="_x0000_s1026" o:spid="_x0000_s1026" o:spt="136" type="#_x0000_t136" style="position:absolute;left:0pt;height:30pt;width:500pt;mso-position-horizontal:center;mso-position-horizontal-relative:page;mso-position-vertical:center;mso-position-vertical-relative:page;rotation:-2621440f;z-index:251660288;mso-width-relative:page;mso-height-relative:page;" fillcolor="#808080" filled="t" coordsize="21600,21600">
          <v:path/>
          <v:fill on="t" focussize="0,0"/>
          <v:stroke color="#808080"/>
          <v:imagedata o:title=""/>
          <o:lock v:ext="edit"/>
          <v:textpath on="t" fitshape="t" fitpath="t" trim="f" xscale="f" string="谢绍铭(xieshaoming) 2025-09-11 09:40:33" style="font-family:宋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442D3">
    <w:r>
      <w:pict>
        <v:shape id="_x0000_s1028" o:spid="_x0000_s1028" o:spt="136" type="#_x0000_t136" style="position:absolute;left:0pt;height:30pt;width:500pt;mso-position-horizontal:center;mso-position-horizontal-relative:page;mso-position-vertical:center;mso-position-vertical-relative:page;rotation:-2621440f;z-index:251664384;mso-width-relative:page;mso-height-relative:page;" fillcolor="#808080" filled="t" coordsize="21600,21600">
          <v:path/>
          <v:fill on="t" focussize="0,0"/>
          <v:stroke color="#808080"/>
          <v:imagedata o:title=""/>
          <o:lock v:ext="edit"/>
          <v:textpath on="t" fitshape="t" fitpath="t" trim="f" xscale="f" string="谢绍铭(xieshaoming) 2023-11-21 17:28:09" style="font-family:宋体;font-size:36pt;v-text-align:center;"/>
        </v:shape>
      </w:pict>
    </w:r>
  </w:p>
  <w:p w14:paraId="6874307E">
    <w:r>
      <w:pict>
        <v:shape id="_x0000_s1029" o:spid="_x0000_s1029" o:spt="136" type="#_x0000_t136" style="position:absolute;left:0pt;height:30pt;width:500pt;mso-position-horizontal:center;mso-position-horizontal-relative:page;mso-position-vertical:center;mso-position-vertical-relative:page;rotation:-2621440f;z-index:251661312;mso-width-relative:page;mso-height-relative:page;" fillcolor="#808080" filled="t" coordsize="21600,21600">
          <v:path/>
          <v:fill on="t" focussize="0,0"/>
          <v:stroke color="#808080"/>
          <v:imagedata o:title=""/>
          <o:lock v:ext="edit"/>
          <v:textpath on="t" fitshape="t" fitpath="t" trim="f" xscale="f" string="谢绍铭(xieshaoming) 2025-09-11 09:40:33" style="font-family:宋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BA665"/>
  <w:p w14:paraId="2335709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2194E">
    <w:r>
      <w:pict>
        <v:shape id="_x0000_s1033" o:spid="_x0000_s1033" o:spt="136" type="#_x0000_t136" style="position:absolute;left:0pt;height:30pt;width:500pt;mso-position-horizontal:center;mso-position-horizontal-relative:page;mso-position-vertical:center;mso-position-vertical-relative:page;rotation:-2621440f;z-index:251662336;mso-width-relative:page;mso-height-relative:page;" fillcolor="#808080" filled="t" coordsize="21600,21600">
          <v:path/>
          <v:fill on="t" focussize="0,0"/>
          <v:stroke color="#808080"/>
          <v:imagedata o:title=""/>
          <o:lock v:ext="edit"/>
          <v:textpath on="t" fitshape="t" fitpath="t" trim="f" xscale="f" string="谢绍铭(xieshaoming) 2025-09-11 09:40:33" style="font-family:宋体;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7C34D">
    <w:r>
      <w:pict>
        <v:shape id="_x0000_s1032" o:spid="_x0000_s1032" o:spt="136" type="#_x0000_t136" style="position:absolute;left:0pt;height:30pt;width:500pt;mso-position-horizontal:center;mso-position-horizontal-relative:page;mso-position-vertical:center;mso-position-vertical-relative:page;rotation:-2621440f;z-index:251663360;mso-width-relative:page;mso-height-relative:page;" fillcolor="#808080" filled="t" coordsize="21600,21600">
          <v:path/>
          <v:fill on="t" focussize="0,0"/>
          <v:stroke color="#808080"/>
          <v:imagedata o:title=""/>
          <o:lock v:ext="edit"/>
          <v:textpath on="t" fitshape="t" fitpath="t" trim="f" xscale="f" string="谢绍铭(xieshaoming) 2025-09-11 09:40:33"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E5105"/>
    <w:multiLevelType w:val="multilevel"/>
    <w:tmpl w:val="112E5105"/>
    <w:lvl w:ilvl="0" w:tentative="0">
      <w:start w:val="1"/>
      <w:numFmt w:val="decimal"/>
      <w:pStyle w:val="247"/>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AC3B5B"/>
    <w:multiLevelType w:val="singleLevel"/>
    <w:tmpl w:val="1EAC3B5B"/>
    <w:lvl w:ilvl="0" w:tentative="0">
      <w:start w:val="1"/>
      <w:numFmt w:val="decimal"/>
      <w:suff w:val="nothing"/>
      <w:lvlText w:val="（%1）"/>
      <w:lvlJc w:val="left"/>
    </w:lvl>
  </w:abstractNum>
  <w:abstractNum w:abstractNumId="2">
    <w:nsid w:val="58B02613"/>
    <w:multiLevelType w:val="multilevel"/>
    <w:tmpl w:val="58B02613"/>
    <w:lvl w:ilvl="0" w:tentative="0">
      <w:start w:val="1"/>
      <w:numFmt w:val="decimal"/>
      <w:pStyle w:val="75"/>
      <w:lvlText w:val="5.1.1..%1 "/>
      <w:lvlJc w:val="left"/>
    </w:lvl>
    <w:lvl w:ilvl="1" w:tentative="0">
      <w:start w:val="1"/>
      <w:numFmt w:val="lowerLetter"/>
      <w:lvlText w:val="%2)"/>
      <w:lvlJc w:val="left"/>
    </w:lvl>
    <w:lvl w:ilvl="2" w:tentative="0">
      <w:start w:val="1"/>
      <w:numFmt w:val="lowerRoman"/>
      <w:lvlText w:val="%3."/>
      <w:lvlJc w:val="left"/>
    </w:lvl>
    <w:lvl w:ilvl="3" w:tentative="0">
      <w:start w:val="1"/>
      <w:numFmt w:val="decimal"/>
      <w:lvlText w:val="5.1.1.%4 "/>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3">
    <w:nsid w:val="58B0263C"/>
    <w:multiLevelType w:val="multilevel"/>
    <w:tmpl w:val="58B0263C"/>
    <w:lvl w:ilvl="0" w:tentative="0">
      <w:start w:val="1"/>
      <w:numFmt w:val="japaneseCounting"/>
      <w:pStyle w:val="88"/>
      <w:lvlText w:val="第%1节"/>
      <w:lvlJc w:val="left"/>
    </w:lvl>
    <w:lvl w:ilvl="1" w:tentative="0">
      <w:start w:val="1"/>
      <w:numFmt w:val="decimal"/>
      <w:lvlText w:val="%2.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isplayHorizontalDrawingGridEvery w:val="1"/>
  <w:displayVerticalDrawingGridEvery w:val="1"/>
  <w:noPunctuationKerning w:val="1"/>
  <w:characterSpacingControl w:val="doNotCompress"/>
  <w:noLineBreaksAfter w:lang="zh-CN" w:val="([{·‘“〈《「『【〔〖（．［｛￡￥"/>
  <w:noLineBreaksBefore w:lang="zh-CN" w:val="!),.:;?]}¨·ˇˉ―‖’”…∶、。〃々〉》」』】〕〗！＂＇），．：；？］｀｜｝～￠"/>
  <w:hdrShapeDefaults>
    <o:shapelayout v:ext="edit">
      <o:idmap v:ext="edit" data="1"/>
    </o:shapelayout>
  </w:hdrShapeDefaults>
  <w:footnotePr>
    <w:footnote w:id="0"/>
    <w:footnote w:id="1"/>
  </w:footnotePr>
  <w:endnotePr>
    <w:endnote w:id="0"/>
    <w:endnote w:id="1"/>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ZmI5YTc5N2U3NjM5NGFkOTZlMDYyMDdmZDZlNGYifQ=="/>
  </w:docVars>
  <w:rsids>
    <w:rsidRoot w:val="00AB57BE"/>
    <w:rsid w:val="000003C0"/>
    <w:rsid w:val="000071D6"/>
    <w:rsid w:val="000171BD"/>
    <w:rsid w:val="00017D9A"/>
    <w:rsid w:val="00020150"/>
    <w:rsid w:val="00021EBA"/>
    <w:rsid w:val="000225C7"/>
    <w:rsid w:val="00026546"/>
    <w:rsid w:val="00026A7E"/>
    <w:rsid w:val="0003289E"/>
    <w:rsid w:val="0003363A"/>
    <w:rsid w:val="000344C6"/>
    <w:rsid w:val="00046461"/>
    <w:rsid w:val="00054CD3"/>
    <w:rsid w:val="00055BFD"/>
    <w:rsid w:val="000560A2"/>
    <w:rsid w:val="00061A55"/>
    <w:rsid w:val="00061BDF"/>
    <w:rsid w:val="0006450F"/>
    <w:rsid w:val="00064D69"/>
    <w:rsid w:val="00087EB9"/>
    <w:rsid w:val="00090F8C"/>
    <w:rsid w:val="000964F6"/>
    <w:rsid w:val="000970AC"/>
    <w:rsid w:val="000B00E2"/>
    <w:rsid w:val="000B04A1"/>
    <w:rsid w:val="000B1BB3"/>
    <w:rsid w:val="000B3FCE"/>
    <w:rsid w:val="000C1BAE"/>
    <w:rsid w:val="000C2FE3"/>
    <w:rsid w:val="000D6692"/>
    <w:rsid w:val="000E5014"/>
    <w:rsid w:val="00105118"/>
    <w:rsid w:val="001142BD"/>
    <w:rsid w:val="00124F1B"/>
    <w:rsid w:val="0013344C"/>
    <w:rsid w:val="0013614B"/>
    <w:rsid w:val="001405FD"/>
    <w:rsid w:val="0014774F"/>
    <w:rsid w:val="001504FD"/>
    <w:rsid w:val="001532F4"/>
    <w:rsid w:val="001605EB"/>
    <w:rsid w:val="00164B2F"/>
    <w:rsid w:val="00164B82"/>
    <w:rsid w:val="001652BE"/>
    <w:rsid w:val="00167AB6"/>
    <w:rsid w:val="00175C84"/>
    <w:rsid w:val="001843A4"/>
    <w:rsid w:val="00186699"/>
    <w:rsid w:val="00194E62"/>
    <w:rsid w:val="00195AAB"/>
    <w:rsid w:val="001964C5"/>
    <w:rsid w:val="00196F78"/>
    <w:rsid w:val="001A65DA"/>
    <w:rsid w:val="001A72AA"/>
    <w:rsid w:val="001A77AB"/>
    <w:rsid w:val="001B28D5"/>
    <w:rsid w:val="001B662D"/>
    <w:rsid w:val="001D5A8B"/>
    <w:rsid w:val="001E1434"/>
    <w:rsid w:val="001E274F"/>
    <w:rsid w:val="001F1F63"/>
    <w:rsid w:val="0020342B"/>
    <w:rsid w:val="00216EE6"/>
    <w:rsid w:val="00221763"/>
    <w:rsid w:val="002232B8"/>
    <w:rsid w:val="00224A72"/>
    <w:rsid w:val="002341B6"/>
    <w:rsid w:val="002412FF"/>
    <w:rsid w:val="00243E0F"/>
    <w:rsid w:val="00244FFD"/>
    <w:rsid w:val="00246415"/>
    <w:rsid w:val="0025062F"/>
    <w:rsid w:val="00253F4E"/>
    <w:rsid w:val="002551AC"/>
    <w:rsid w:val="0025701E"/>
    <w:rsid w:val="00257E04"/>
    <w:rsid w:val="0026266D"/>
    <w:rsid w:val="0027466A"/>
    <w:rsid w:val="00274867"/>
    <w:rsid w:val="00286D04"/>
    <w:rsid w:val="002900BA"/>
    <w:rsid w:val="002925A3"/>
    <w:rsid w:val="002948B1"/>
    <w:rsid w:val="00294FE7"/>
    <w:rsid w:val="00296A1F"/>
    <w:rsid w:val="002A4E58"/>
    <w:rsid w:val="002B1278"/>
    <w:rsid w:val="002B2589"/>
    <w:rsid w:val="002B316D"/>
    <w:rsid w:val="002C143D"/>
    <w:rsid w:val="002C3E4D"/>
    <w:rsid w:val="002D5C45"/>
    <w:rsid w:val="002D7BDC"/>
    <w:rsid w:val="002F08CC"/>
    <w:rsid w:val="002F433B"/>
    <w:rsid w:val="002F5ACD"/>
    <w:rsid w:val="00310962"/>
    <w:rsid w:val="003133EC"/>
    <w:rsid w:val="00320B55"/>
    <w:rsid w:val="00322113"/>
    <w:rsid w:val="00332853"/>
    <w:rsid w:val="003332B9"/>
    <w:rsid w:val="00337D63"/>
    <w:rsid w:val="00355B9A"/>
    <w:rsid w:val="00357143"/>
    <w:rsid w:val="00365FF2"/>
    <w:rsid w:val="00371BCD"/>
    <w:rsid w:val="00377076"/>
    <w:rsid w:val="003974F7"/>
    <w:rsid w:val="00397557"/>
    <w:rsid w:val="00397A45"/>
    <w:rsid w:val="003A4A44"/>
    <w:rsid w:val="003A4B7D"/>
    <w:rsid w:val="003A7A2B"/>
    <w:rsid w:val="003B3ACF"/>
    <w:rsid w:val="003B7A3E"/>
    <w:rsid w:val="003C001E"/>
    <w:rsid w:val="003C71D4"/>
    <w:rsid w:val="003D5717"/>
    <w:rsid w:val="003D66EB"/>
    <w:rsid w:val="003E311E"/>
    <w:rsid w:val="003E4231"/>
    <w:rsid w:val="003E5152"/>
    <w:rsid w:val="003E583C"/>
    <w:rsid w:val="003F1501"/>
    <w:rsid w:val="003F2314"/>
    <w:rsid w:val="003F312B"/>
    <w:rsid w:val="003F33E4"/>
    <w:rsid w:val="003F5977"/>
    <w:rsid w:val="003F5ABA"/>
    <w:rsid w:val="003F7A4F"/>
    <w:rsid w:val="00400C8D"/>
    <w:rsid w:val="00401A83"/>
    <w:rsid w:val="0041070C"/>
    <w:rsid w:val="004174DD"/>
    <w:rsid w:val="00420960"/>
    <w:rsid w:val="00420D2B"/>
    <w:rsid w:val="004242AA"/>
    <w:rsid w:val="00430FB0"/>
    <w:rsid w:val="00431D69"/>
    <w:rsid w:val="00441CD1"/>
    <w:rsid w:val="00443513"/>
    <w:rsid w:val="0045125D"/>
    <w:rsid w:val="00463ED3"/>
    <w:rsid w:val="004708A3"/>
    <w:rsid w:val="00477E4C"/>
    <w:rsid w:val="00490B58"/>
    <w:rsid w:val="00490D79"/>
    <w:rsid w:val="0049495B"/>
    <w:rsid w:val="004B0E0C"/>
    <w:rsid w:val="004C11AD"/>
    <w:rsid w:val="004C6841"/>
    <w:rsid w:val="004C7ADA"/>
    <w:rsid w:val="004D3CF5"/>
    <w:rsid w:val="004D50E0"/>
    <w:rsid w:val="004E25E5"/>
    <w:rsid w:val="004E56A6"/>
    <w:rsid w:val="004E58AC"/>
    <w:rsid w:val="004E6178"/>
    <w:rsid w:val="004E71A2"/>
    <w:rsid w:val="004F2176"/>
    <w:rsid w:val="004F4926"/>
    <w:rsid w:val="0051137D"/>
    <w:rsid w:val="00512501"/>
    <w:rsid w:val="005144B8"/>
    <w:rsid w:val="00525483"/>
    <w:rsid w:val="00526F4C"/>
    <w:rsid w:val="00535152"/>
    <w:rsid w:val="005622CC"/>
    <w:rsid w:val="005627E2"/>
    <w:rsid w:val="005639FE"/>
    <w:rsid w:val="00563D8B"/>
    <w:rsid w:val="00564A5A"/>
    <w:rsid w:val="00565748"/>
    <w:rsid w:val="005720F8"/>
    <w:rsid w:val="005737BC"/>
    <w:rsid w:val="00592C4A"/>
    <w:rsid w:val="005A502E"/>
    <w:rsid w:val="005A6605"/>
    <w:rsid w:val="005A66D7"/>
    <w:rsid w:val="005B428D"/>
    <w:rsid w:val="005B6890"/>
    <w:rsid w:val="005C1C25"/>
    <w:rsid w:val="005D2045"/>
    <w:rsid w:val="005D4C6A"/>
    <w:rsid w:val="005E6B21"/>
    <w:rsid w:val="005F13F2"/>
    <w:rsid w:val="005F68B6"/>
    <w:rsid w:val="005F7249"/>
    <w:rsid w:val="00615363"/>
    <w:rsid w:val="00622D30"/>
    <w:rsid w:val="00630F75"/>
    <w:rsid w:val="006326FE"/>
    <w:rsid w:val="0063494B"/>
    <w:rsid w:val="00655268"/>
    <w:rsid w:val="006557C2"/>
    <w:rsid w:val="00663763"/>
    <w:rsid w:val="00665DCF"/>
    <w:rsid w:val="0067309A"/>
    <w:rsid w:val="0067765B"/>
    <w:rsid w:val="00687A48"/>
    <w:rsid w:val="006918EC"/>
    <w:rsid w:val="00694EB1"/>
    <w:rsid w:val="006A1C04"/>
    <w:rsid w:val="006A2B46"/>
    <w:rsid w:val="006A6C06"/>
    <w:rsid w:val="006C0F62"/>
    <w:rsid w:val="006C1248"/>
    <w:rsid w:val="006C2C4E"/>
    <w:rsid w:val="006E3493"/>
    <w:rsid w:val="006F402C"/>
    <w:rsid w:val="006F5DF5"/>
    <w:rsid w:val="006F5FCA"/>
    <w:rsid w:val="006F6036"/>
    <w:rsid w:val="006F72C7"/>
    <w:rsid w:val="00703227"/>
    <w:rsid w:val="00714016"/>
    <w:rsid w:val="00726DCF"/>
    <w:rsid w:val="00744683"/>
    <w:rsid w:val="007466AD"/>
    <w:rsid w:val="00747B68"/>
    <w:rsid w:val="00751EC0"/>
    <w:rsid w:val="007612D2"/>
    <w:rsid w:val="007759EA"/>
    <w:rsid w:val="007813CF"/>
    <w:rsid w:val="00784059"/>
    <w:rsid w:val="007858C0"/>
    <w:rsid w:val="00786D80"/>
    <w:rsid w:val="00786E71"/>
    <w:rsid w:val="00790733"/>
    <w:rsid w:val="007916E5"/>
    <w:rsid w:val="007928BB"/>
    <w:rsid w:val="00792ACB"/>
    <w:rsid w:val="007942AE"/>
    <w:rsid w:val="00794773"/>
    <w:rsid w:val="007A1717"/>
    <w:rsid w:val="007A710A"/>
    <w:rsid w:val="007B0B48"/>
    <w:rsid w:val="007D09E1"/>
    <w:rsid w:val="007E2F94"/>
    <w:rsid w:val="007E7001"/>
    <w:rsid w:val="007F116D"/>
    <w:rsid w:val="007F12D0"/>
    <w:rsid w:val="007F36C7"/>
    <w:rsid w:val="007F5FC6"/>
    <w:rsid w:val="007F5FE8"/>
    <w:rsid w:val="007F6AA8"/>
    <w:rsid w:val="00813AFE"/>
    <w:rsid w:val="0081453D"/>
    <w:rsid w:val="008149EB"/>
    <w:rsid w:val="00814DCD"/>
    <w:rsid w:val="008155F4"/>
    <w:rsid w:val="00820D4D"/>
    <w:rsid w:val="008318B8"/>
    <w:rsid w:val="008433E8"/>
    <w:rsid w:val="0084538E"/>
    <w:rsid w:val="008454D3"/>
    <w:rsid w:val="008458C9"/>
    <w:rsid w:val="00851743"/>
    <w:rsid w:val="0085204C"/>
    <w:rsid w:val="00852E17"/>
    <w:rsid w:val="00857964"/>
    <w:rsid w:val="008702CB"/>
    <w:rsid w:val="00877887"/>
    <w:rsid w:val="0088118B"/>
    <w:rsid w:val="0088522A"/>
    <w:rsid w:val="00886747"/>
    <w:rsid w:val="008877E8"/>
    <w:rsid w:val="008952B4"/>
    <w:rsid w:val="008962B0"/>
    <w:rsid w:val="008969DC"/>
    <w:rsid w:val="008A4AB0"/>
    <w:rsid w:val="008B1858"/>
    <w:rsid w:val="008B3813"/>
    <w:rsid w:val="008B5B24"/>
    <w:rsid w:val="008B7BC8"/>
    <w:rsid w:val="008C20C6"/>
    <w:rsid w:val="008D3E03"/>
    <w:rsid w:val="008D3F72"/>
    <w:rsid w:val="008E0235"/>
    <w:rsid w:val="008E05FF"/>
    <w:rsid w:val="008E0CCC"/>
    <w:rsid w:val="008E4AAC"/>
    <w:rsid w:val="008E6679"/>
    <w:rsid w:val="008F6384"/>
    <w:rsid w:val="00901AEF"/>
    <w:rsid w:val="00905117"/>
    <w:rsid w:val="0090797A"/>
    <w:rsid w:val="009122D3"/>
    <w:rsid w:val="00913CA0"/>
    <w:rsid w:val="009177B7"/>
    <w:rsid w:val="00923483"/>
    <w:rsid w:val="00923FB7"/>
    <w:rsid w:val="00924879"/>
    <w:rsid w:val="0092511F"/>
    <w:rsid w:val="00925183"/>
    <w:rsid w:val="00931731"/>
    <w:rsid w:val="00932A26"/>
    <w:rsid w:val="009331D8"/>
    <w:rsid w:val="00933CAD"/>
    <w:rsid w:val="00936969"/>
    <w:rsid w:val="00940AC1"/>
    <w:rsid w:val="00940B19"/>
    <w:rsid w:val="00941A2E"/>
    <w:rsid w:val="009420C8"/>
    <w:rsid w:val="00946A11"/>
    <w:rsid w:val="009512E5"/>
    <w:rsid w:val="00952274"/>
    <w:rsid w:val="00952AC3"/>
    <w:rsid w:val="00961A97"/>
    <w:rsid w:val="00964E5D"/>
    <w:rsid w:val="00967B52"/>
    <w:rsid w:val="00970BB2"/>
    <w:rsid w:val="009901B5"/>
    <w:rsid w:val="009920AD"/>
    <w:rsid w:val="009A552C"/>
    <w:rsid w:val="009A7BCA"/>
    <w:rsid w:val="009C0B96"/>
    <w:rsid w:val="009C3739"/>
    <w:rsid w:val="009C7CFC"/>
    <w:rsid w:val="009D36D7"/>
    <w:rsid w:val="009E6EE8"/>
    <w:rsid w:val="00A056B0"/>
    <w:rsid w:val="00A104B0"/>
    <w:rsid w:val="00A1659F"/>
    <w:rsid w:val="00A17713"/>
    <w:rsid w:val="00A21010"/>
    <w:rsid w:val="00A32181"/>
    <w:rsid w:val="00A371E1"/>
    <w:rsid w:val="00A40DAD"/>
    <w:rsid w:val="00A46A6E"/>
    <w:rsid w:val="00A52190"/>
    <w:rsid w:val="00A52BA6"/>
    <w:rsid w:val="00A7114A"/>
    <w:rsid w:val="00A826A3"/>
    <w:rsid w:val="00A844EB"/>
    <w:rsid w:val="00A8564A"/>
    <w:rsid w:val="00A91C78"/>
    <w:rsid w:val="00A93193"/>
    <w:rsid w:val="00A95582"/>
    <w:rsid w:val="00A9707E"/>
    <w:rsid w:val="00AA0363"/>
    <w:rsid w:val="00AA2245"/>
    <w:rsid w:val="00AA3D91"/>
    <w:rsid w:val="00AA3F39"/>
    <w:rsid w:val="00AA6D73"/>
    <w:rsid w:val="00AA7F42"/>
    <w:rsid w:val="00AB57BE"/>
    <w:rsid w:val="00AB606D"/>
    <w:rsid w:val="00AC097A"/>
    <w:rsid w:val="00AC78BF"/>
    <w:rsid w:val="00AD4143"/>
    <w:rsid w:val="00AD7738"/>
    <w:rsid w:val="00AE2AD8"/>
    <w:rsid w:val="00AE37B4"/>
    <w:rsid w:val="00AE3E5B"/>
    <w:rsid w:val="00AF6741"/>
    <w:rsid w:val="00B02A80"/>
    <w:rsid w:val="00B0401C"/>
    <w:rsid w:val="00B04B6D"/>
    <w:rsid w:val="00B065EA"/>
    <w:rsid w:val="00B07C92"/>
    <w:rsid w:val="00B13A14"/>
    <w:rsid w:val="00B22286"/>
    <w:rsid w:val="00B22C7D"/>
    <w:rsid w:val="00B23BC1"/>
    <w:rsid w:val="00B2562D"/>
    <w:rsid w:val="00B27738"/>
    <w:rsid w:val="00B34391"/>
    <w:rsid w:val="00B37F82"/>
    <w:rsid w:val="00B405A9"/>
    <w:rsid w:val="00B41AF4"/>
    <w:rsid w:val="00B45FC0"/>
    <w:rsid w:val="00B67720"/>
    <w:rsid w:val="00B72016"/>
    <w:rsid w:val="00B83EC0"/>
    <w:rsid w:val="00B87292"/>
    <w:rsid w:val="00B903E0"/>
    <w:rsid w:val="00BA28D1"/>
    <w:rsid w:val="00BB0225"/>
    <w:rsid w:val="00BC09B2"/>
    <w:rsid w:val="00BD3839"/>
    <w:rsid w:val="00BD57BF"/>
    <w:rsid w:val="00BD6E6F"/>
    <w:rsid w:val="00BF1F88"/>
    <w:rsid w:val="00BF5387"/>
    <w:rsid w:val="00BF5D9A"/>
    <w:rsid w:val="00C07753"/>
    <w:rsid w:val="00C10A0C"/>
    <w:rsid w:val="00C128CF"/>
    <w:rsid w:val="00C171CF"/>
    <w:rsid w:val="00C22D02"/>
    <w:rsid w:val="00C2375D"/>
    <w:rsid w:val="00C2446E"/>
    <w:rsid w:val="00C279E1"/>
    <w:rsid w:val="00C375DB"/>
    <w:rsid w:val="00C40D04"/>
    <w:rsid w:val="00C43032"/>
    <w:rsid w:val="00C513AA"/>
    <w:rsid w:val="00C514C3"/>
    <w:rsid w:val="00C520B7"/>
    <w:rsid w:val="00C53425"/>
    <w:rsid w:val="00C56B88"/>
    <w:rsid w:val="00C600CF"/>
    <w:rsid w:val="00C605C8"/>
    <w:rsid w:val="00C6331A"/>
    <w:rsid w:val="00C80F21"/>
    <w:rsid w:val="00C81593"/>
    <w:rsid w:val="00C83B16"/>
    <w:rsid w:val="00C9332B"/>
    <w:rsid w:val="00CA2C75"/>
    <w:rsid w:val="00CA3424"/>
    <w:rsid w:val="00CA4869"/>
    <w:rsid w:val="00CC1BC6"/>
    <w:rsid w:val="00CC6C13"/>
    <w:rsid w:val="00CD21B6"/>
    <w:rsid w:val="00CE168B"/>
    <w:rsid w:val="00CE5933"/>
    <w:rsid w:val="00CF7379"/>
    <w:rsid w:val="00D030C2"/>
    <w:rsid w:val="00D1039F"/>
    <w:rsid w:val="00D1352B"/>
    <w:rsid w:val="00D171CD"/>
    <w:rsid w:val="00D2002E"/>
    <w:rsid w:val="00D21F27"/>
    <w:rsid w:val="00D230E8"/>
    <w:rsid w:val="00D26A1F"/>
    <w:rsid w:val="00D30D65"/>
    <w:rsid w:val="00D313FA"/>
    <w:rsid w:val="00D3318E"/>
    <w:rsid w:val="00D33601"/>
    <w:rsid w:val="00D3443D"/>
    <w:rsid w:val="00D41DB1"/>
    <w:rsid w:val="00D440ED"/>
    <w:rsid w:val="00D46A00"/>
    <w:rsid w:val="00D506C1"/>
    <w:rsid w:val="00D50FC2"/>
    <w:rsid w:val="00D52791"/>
    <w:rsid w:val="00D63DC3"/>
    <w:rsid w:val="00D67937"/>
    <w:rsid w:val="00D7415D"/>
    <w:rsid w:val="00D75184"/>
    <w:rsid w:val="00D76E48"/>
    <w:rsid w:val="00D85C72"/>
    <w:rsid w:val="00D86D3E"/>
    <w:rsid w:val="00D947D5"/>
    <w:rsid w:val="00DA324F"/>
    <w:rsid w:val="00DB0CBD"/>
    <w:rsid w:val="00DB27B2"/>
    <w:rsid w:val="00DB44AF"/>
    <w:rsid w:val="00DB502B"/>
    <w:rsid w:val="00DC22D2"/>
    <w:rsid w:val="00DD2735"/>
    <w:rsid w:val="00DD27A5"/>
    <w:rsid w:val="00DD566B"/>
    <w:rsid w:val="00DD7BC1"/>
    <w:rsid w:val="00DD7E00"/>
    <w:rsid w:val="00E00ECB"/>
    <w:rsid w:val="00E04560"/>
    <w:rsid w:val="00E11681"/>
    <w:rsid w:val="00E1750C"/>
    <w:rsid w:val="00E20041"/>
    <w:rsid w:val="00E25418"/>
    <w:rsid w:val="00E27BDD"/>
    <w:rsid w:val="00E350A8"/>
    <w:rsid w:val="00E41612"/>
    <w:rsid w:val="00E42762"/>
    <w:rsid w:val="00E50719"/>
    <w:rsid w:val="00E50D7D"/>
    <w:rsid w:val="00E56DF0"/>
    <w:rsid w:val="00E66DD9"/>
    <w:rsid w:val="00E7197E"/>
    <w:rsid w:val="00E74815"/>
    <w:rsid w:val="00E77398"/>
    <w:rsid w:val="00E77C6C"/>
    <w:rsid w:val="00E81271"/>
    <w:rsid w:val="00E832CA"/>
    <w:rsid w:val="00E84C49"/>
    <w:rsid w:val="00E86D45"/>
    <w:rsid w:val="00E90AB4"/>
    <w:rsid w:val="00E95B6F"/>
    <w:rsid w:val="00EB298A"/>
    <w:rsid w:val="00EB45DF"/>
    <w:rsid w:val="00EC0F91"/>
    <w:rsid w:val="00EC45C6"/>
    <w:rsid w:val="00EC51D3"/>
    <w:rsid w:val="00EC7029"/>
    <w:rsid w:val="00ED6364"/>
    <w:rsid w:val="00ED6C57"/>
    <w:rsid w:val="00ED74AC"/>
    <w:rsid w:val="00ED7C87"/>
    <w:rsid w:val="00EE0E64"/>
    <w:rsid w:val="00EE362B"/>
    <w:rsid w:val="00EE53D8"/>
    <w:rsid w:val="00EF2217"/>
    <w:rsid w:val="00EF6B4D"/>
    <w:rsid w:val="00F14A36"/>
    <w:rsid w:val="00F14A58"/>
    <w:rsid w:val="00F20245"/>
    <w:rsid w:val="00F2042B"/>
    <w:rsid w:val="00F23BC8"/>
    <w:rsid w:val="00F25E2C"/>
    <w:rsid w:val="00F35554"/>
    <w:rsid w:val="00F37B8D"/>
    <w:rsid w:val="00F40AAE"/>
    <w:rsid w:val="00F459A4"/>
    <w:rsid w:val="00F479F4"/>
    <w:rsid w:val="00F50EA1"/>
    <w:rsid w:val="00F53E37"/>
    <w:rsid w:val="00F62BBE"/>
    <w:rsid w:val="00F63FA3"/>
    <w:rsid w:val="00F734FB"/>
    <w:rsid w:val="00F73B54"/>
    <w:rsid w:val="00F74DD3"/>
    <w:rsid w:val="00F92DC1"/>
    <w:rsid w:val="00F95282"/>
    <w:rsid w:val="00F953C7"/>
    <w:rsid w:val="00FA0729"/>
    <w:rsid w:val="00FA1CA6"/>
    <w:rsid w:val="00FA20E5"/>
    <w:rsid w:val="00FA4DC4"/>
    <w:rsid w:val="00FB39A4"/>
    <w:rsid w:val="00FC0E86"/>
    <w:rsid w:val="00FC1B9F"/>
    <w:rsid w:val="00FC5168"/>
    <w:rsid w:val="00FC789C"/>
    <w:rsid w:val="00FE104A"/>
    <w:rsid w:val="00FE1F21"/>
    <w:rsid w:val="00FE3721"/>
    <w:rsid w:val="00FE6DE1"/>
    <w:rsid w:val="00FE7514"/>
    <w:rsid w:val="00FE77C9"/>
    <w:rsid w:val="00FF5B86"/>
    <w:rsid w:val="0132783D"/>
    <w:rsid w:val="01400652"/>
    <w:rsid w:val="01407641"/>
    <w:rsid w:val="01B273E5"/>
    <w:rsid w:val="01B42DF8"/>
    <w:rsid w:val="0224780C"/>
    <w:rsid w:val="023A109F"/>
    <w:rsid w:val="02F23728"/>
    <w:rsid w:val="031372B0"/>
    <w:rsid w:val="03341121"/>
    <w:rsid w:val="04705226"/>
    <w:rsid w:val="04AD3DAA"/>
    <w:rsid w:val="04D57CB8"/>
    <w:rsid w:val="04E5321D"/>
    <w:rsid w:val="06B949C8"/>
    <w:rsid w:val="076F5347"/>
    <w:rsid w:val="0851030E"/>
    <w:rsid w:val="085E716A"/>
    <w:rsid w:val="0935611C"/>
    <w:rsid w:val="0984657C"/>
    <w:rsid w:val="0A051F93"/>
    <w:rsid w:val="0A876E4C"/>
    <w:rsid w:val="0A96708F"/>
    <w:rsid w:val="0B022976"/>
    <w:rsid w:val="0C30047D"/>
    <w:rsid w:val="0CCC323C"/>
    <w:rsid w:val="0D340327"/>
    <w:rsid w:val="0D5079C9"/>
    <w:rsid w:val="0DA33F9D"/>
    <w:rsid w:val="0DB121C9"/>
    <w:rsid w:val="0DF50570"/>
    <w:rsid w:val="0E574D87"/>
    <w:rsid w:val="0F425A8B"/>
    <w:rsid w:val="0F470958"/>
    <w:rsid w:val="0F991388"/>
    <w:rsid w:val="0FD06E18"/>
    <w:rsid w:val="0FEC7CB5"/>
    <w:rsid w:val="11274EE5"/>
    <w:rsid w:val="115D0F87"/>
    <w:rsid w:val="116B3C90"/>
    <w:rsid w:val="119836EC"/>
    <w:rsid w:val="12191EC2"/>
    <w:rsid w:val="126F6B43"/>
    <w:rsid w:val="12B97DBE"/>
    <w:rsid w:val="12C37CA8"/>
    <w:rsid w:val="12C84DB8"/>
    <w:rsid w:val="12CD1ABC"/>
    <w:rsid w:val="12DF6ED5"/>
    <w:rsid w:val="12E43A9D"/>
    <w:rsid w:val="13201BEB"/>
    <w:rsid w:val="133B69E5"/>
    <w:rsid w:val="13E52D25"/>
    <w:rsid w:val="13F628BD"/>
    <w:rsid w:val="14BE5985"/>
    <w:rsid w:val="15270F29"/>
    <w:rsid w:val="153B6333"/>
    <w:rsid w:val="15671D54"/>
    <w:rsid w:val="169A1CB5"/>
    <w:rsid w:val="172F1E23"/>
    <w:rsid w:val="1836262D"/>
    <w:rsid w:val="18950986"/>
    <w:rsid w:val="18BA4890"/>
    <w:rsid w:val="18F97167"/>
    <w:rsid w:val="194D300E"/>
    <w:rsid w:val="198F27A0"/>
    <w:rsid w:val="19E530D2"/>
    <w:rsid w:val="1A271AB1"/>
    <w:rsid w:val="1B692F51"/>
    <w:rsid w:val="1B707488"/>
    <w:rsid w:val="1BA535D6"/>
    <w:rsid w:val="1BFC2EDD"/>
    <w:rsid w:val="1C287492"/>
    <w:rsid w:val="1C9A5FAA"/>
    <w:rsid w:val="1D126A49"/>
    <w:rsid w:val="1E2D15D1"/>
    <w:rsid w:val="1E74728F"/>
    <w:rsid w:val="1EC975DB"/>
    <w:rsid w:val="1F0B00AA"/>
    <w:rsid w:val="1F2111C5"/>
    <w:rsid w:val="1F344FAE"/>
    <w:rsid w:val="1F471AF5"/>
    <w:rsid w:val="1F930995"/>
    <w:rsid w:val="203462B7"/>
    <w:rsid w:val="20425AE2"/>
    <w:rsid w:val="20981373"/>
    <w:rsid w:val="20B71101"/>
    <w:rsid w:val="21463165"/>
    <w:rsid w:val="218D7357"/>
    <w:rsid w:val="21B225A8"/>
    <w:rsid w:val="21B300CF"/>
    <w:rsid w:val="21DF1970"/>
    <w:rsid w:val="22525F24"/>
    <w:rsid w:val="225673D8"/>
    <w:rsid w:val="227B42A0"/>
    <w:rsid w:val="22C407E5"/>
    <w:rsid w:val="23200C66"/>
    <w:rsid w:val="232A616E"/>
    <w:rsid w:val="234436D4"/>
    <w:rsid w:val="23EF79C0"/>
    <w:rsid w:val="24383688"/>
    <w:rsid w:val="2442484C"/>
    <w:rsid w:val="24530C95"/>
    <w:rsid w:val="246E650A"/>
    <w:rsid w:val="24975A86"/>
    <w:rsid w:val="24FD1DC6"/>
    <w:rsid w:val="257A71A7"/>
    <w:rsid w:val="259F4AE8"/>
    <w:rsid w:val="265E296E"/>
    <w:rsid w:val="27282BD7"/>
    <w:rsid w:val="27DD40F7"/>
    <w:rsid w:val="27DF1C1D"/>
    <w:rsid w:val="287E19A3"/>
    <w:rsid w:val="28BB61E6"/>
    <w:rsid w:val="2920604A"/>
    <w:rsid w:val="29683F64"/>
    <w:rsid w:val="296E14AB"/>
    <w:rsid w:val="297B46FF"/>
    <w:rsid w:val="29DB6414"/>
    <w:rsid w:val="2A0C7715"/>
    <w:rsid w:val="2AA151B4"/>
    <w:rsid w:val="2BB70874"/>
    <w:rsid w:val="2C4E7372"/>
    <w:rsid w:val="2C5156A9"/>
    <w:rsid w:val="2C6308DB"/>
    <w:rsid w:val="2CC45188"/>
    <w:rsid w:val="2D0F060C"/>
    <w:rsid w:val="2D6E2A3E"/>
    <w:rsid w:val="2D744BB6"/>
    <w:rsid w:val="2D8079FF"/>
    <w:rsid w:val="2DEC299E"/>
    <w:rsid w:val="2E4125AC"/>
    <w:rsid w:val="2EA13160"/>
    <w:rsid w:val="2EAE40F8"/>
    <w:rsid w:val="306233EC"/>
    <w:rsid w:val="30703D5A"/>
    <w:rsid w:val="30843362"/>
    <w:rsid w:val="309D0472"/>
    <w:rsid w:val="31CD6F8B"/>
    <w:rsid w:val="32452586"/>
    <w:rsid w:val="32F50547"/>
    <w:rsid w:val="32FB2D39"/>
    <w:rsid w:val="33523242"/>
    <w:rsid w:val="34563267"/>
    <w:rsid w:val="35180CEB"/>
    <w:rsid w:val="35235196"/>
    <w:rsid w:val="35335914"/>
    <w:rsid w:val="359F244F"/>
    <w:rsid w:val="35AA386B"/>
    <w:rsid w:val="36264C1F"/>
    <w:rsid w:val="36632192"/>
    <w:rsid w:val="368B6F9F"/>
    <w:rsid w:val="36A22794"/>
    <w:rsid w:val="37C36E66"/>
    <w:rsid w:val="37CE22F9"/>
    <w:rsid w:val="384855BD"/>
    <w:rsid w:val="39537D38"/>
    <w:rsid w:val="39644FDE"/>
    <w:rsid w:val="3A1F234D"/>
    <w:rsid w:val="3A2D044A"/>
    <w:rsid w:val="3A97102A"/>
    <w:rsid w:val="3AC058DE"/>
    <w:rsid w:val="3AD0641E"/>
    <w:rsid w:val="3C2123AD"/>
    <w:rsid w:val="3C420EF3"/>
    <w:rsid w:val="3CFD4BC8"/>
    <w:rsid w:val="3D401D84"/>
    <w:rsid w:val="3DC45F58"/>
    <w:rsid w:val="3DF35744"/>
    <w:rsid w:val="3E4834DE"/>
    <w:rsid w:val="3E6622F9"/>
    <w:rsid w:val="3EB766D4"/>
    <w:rsid w:val="3EF70AB9"/>
    <w:rsid w:val="3EFE4639"/>
    <w:rsid w:val="3F06588A"/>
    <w:rsid w:val="3F3D74FE"/>
    <w:rsid w:val="3F8B4F3B"/>
    <w:rsid w:val="3FEE6A4A"/>
    <w:rsid w:val="40A32A0D"/>
    <w:rsid w:val="40B437EF"/>
    <w:rsid w:val="40E77274"/>
    <w:rsid w:val="40F85C0E"/>
    <w:rsid w:val="41691C24"/>
    <w:rsid w:val="41812891"/>
    <w:rsid w:val="41BC66D1"/>
    <w:rsid w:val="42424E2B"/>
    <w:rsid w:val="42B83341"/>
    <w:rsid w:val="42D261AF"/>
    <w:rsid w:val="42FE0D10"/>
    <w:rsid w:val="43217136"/>
    <w:rsid w:val="43FB1735"/>
    <w:rsid w:val="43FE2FD4"/>
    <w:rsid w:val="44110F59"/>
    <w:rsid w:val="44DF00FF"/>
    <w:rsid w:val="44E16227"/>
    <w:rsid w:val="45717F01"/>
    <w:rsid w:val="459B31D0"/>
    <w:rsid w:val="45A13C03"/>
    <w:rsid w:val="45BE0C6C"/>
    <w:rsid w:val="461164EB"/>
    <w:rsid w:val="46132D66"/>
    <w:rsid w:val="462151D2"/>
    <w:rsid w:val="46476EB4"/>
    <w:rsid w:val="46917CFE"/>
    <w:rsid w:val="47E250E6"/>
    <w:rsid w:val="47FC782A"/>
    <w:rsid w:val="48117779"/>
    <w:rsid w:val="492B6619"/>
    <w:rsid w:val="49E234CC"/>
    <w:rsid w:val="4A595408"/>
    <w:rsid w:val="4B3A2A50"/>
    <w:rsid w:val="4B7C2F8A"/>
    <w:rsid w:val="4BC468B1"/>
    <w:rsid w:val="4C2D26A8"/>
    <w:rsid w:val="4E9A74CF"/>
    <w:rsid w:val="4EB90223"/>
    <w:rsid w:val="4F0E67C1"/>
    <w:rsid w:val="4F856D41"/>
    <w:rsid w:val="4F9A0054"/>
    <w:rsid w:val="502C141D"/>
    <w:rsid w:val="504A7D57"/>
    <w:rsid w:val="504E5285"/>
    <w:rsid w:val="51A927D1"/>
    <w:rsid w:val="52650DED"/>
    <w:rsid w:val="52B26360"/>
    <w:rsid w:val="53563D26"/>
    <w:rsid w:val="53A83E41"/>
    <w:rsid w:val="53B51901"/>
    <w:rsid w:val="54316AAD"/>
    <w:rsid w:val="549D21D2"/>
    <w:rsid w:val="54B576DE"/>
    <w:rsid w:val="55313209"/>
    <w:rsid w:val="555C7B5A"/>
    <w:rsid w:val="55937A20"/>
    <w:rsid w:val="55B1395B"/>
    <w:rsid w:val="55B41D2B"/>
    <w:rsid w:val="55D70351"/>
    <w:rsid w:val="5634020A"/>
    <w:rsid w:val="57281D8D"/>
    <w:rsid w:val="575E22AF"/>
    <w:rsid w:val="57FA3D86"/>
    <w:rsid w:val="58D04AE7"/>
    <w:rsid w:val="58F702C5"/>
    <w:rsid w:val="59F11B9D"/>
    <w:rsid w:val="5A097746"/>
    <w:rsid w:val="5A1B2ADD"/>
    <w:rsid w:val="5ADC7773"/>
    <w:rsid w:val="5B631C42"/>
    <w:rsid w:val="5B7E4CCE"/>
    <w:rsid w:val="5BF84A80"/>
    <w:rsid w:val="5C0C7591"/>
    <w:rsid w:val="5CA72002"/>
    <w:rsid w:val="5CD10E2D"/>
    <w:rsid w:val="5D0F19FE"/>
    <w:rsid w:val="5D3640B5"/>
    <w:rsid w:val="5D3A2E77"/>
    <w:rsid w:val="5DFE5C52"/>
    <w:rsid w:val="5E930A90"/>
    <w:rsid w:val="5E9C05CB"/>
    <w:rsid w:val="5EC01E2F"/>
    <w:rsid w:val="5ECB022A"/>
    <w:rsid w:val="5F8D2892"/>
    <w:rsid w:val="60285208"/>
    <w:rsid w:val="605E1C04"/>
    <w:rsid w:val="60A32AE1"/>
    <w:rsid w:val="60C5442D"/>
    <w:rsid w:val="6142054C"/>
    <w:rsid w:val="62344338"/>
    <w:rsid w:val="623B7475"/>
    <w:rsid w:val="626F35C2"/>
    <w:rsid w:val="62857F0F"/>
    <w:rsid w:val="62917095"/>
    <w:rsid w:val="64430863"/>
    <w:rsid w:val="6461137C"/>
    <w:rsid w:val="647E5D3F"/>
    <w:rsid w:val="648A0240"/>
    <w:rsid w:val="64D15B07"/>
    <w:rsid w:val="652725B2"/>
    <w:rsid w:val="652E32C1"/>
    <w:rsid w:val="65420B1A"/>
    <w:rsid w:val="6556268A"/>
    <w:rsid w:val="658F63A6"/>
    <w:rsid w:val="661C75BD"/>
    <w:rsid w:val="682B3AE8"/>
    <w:rsid w:val="682D5AB2"/>
    <w:rsid w:val="68AB1F9A"/>
    <w:rsid w:val="68DB6D4C"/>
    <w:rsid w:val="68F760C0"/>
    <w:rsid w:val="697767B0"/>
    <w:rsid w:val="697E571F"/>
    <w:rsid w:val="69A64924"/>
    <w:rsid w:val="69AC6EAA"/>
    <w:rsid w:val="6A1D1B56"/>
    <w:rsid w:val="6A491A70"/>
    <w:rsid w:val="6A5E2C19"/>
    <w:rsid w:val="6AC02C0D"/>
    <w:rsid w:val="6AD761A9"/>
    <w:rsid w:val="6B160A7F"/>
    <w:rsid w:val="6B50720F"/>
    <w:rsid w:val="6B8035F5"/>
    <w:rsid w:val="6B9C2531"/>
    <w:rsid w:val="6BC009EB"/>
    <w:rsid w:val="6C3D203B"/>
    <w:rsid w:val="6CFE60D1"/>
    <w:rsid w:val="6D5950DB"/>
    <w:rsid w:val="6D7D6706"/>
    <w:rsid w:val="6DC347C2"/>
    <w:rsid w:val="6DC56B21"/>
    <w:rsid w:val="6DCF206C"/>
    <w:rsid w:val="6DE326F2"/>
    <w:rsid w:val="6DF350A8"/>
    <w:rsid w:val="6DF57072"/>
    <w:rsid w:val="6E7A77B9"/>
    <w:rsid w:val="6E82467D"/>
    <w:rsid w:val="6ECD0DD4"/>
    <w:rsid w:val="6F0A1103"/>
    <w:rsid w:val="6F847F5D"/>
    <w:rsid w:val="6F861794"/>
    <w:rsid w:val="6F9B29E6"/>
    <w:rsid w:val="6FA07C0D"/>
    <w:rsid w:val="6FDE1967"/>
    <w:rsid w:val="700E7553"/>
    <w:rsid w:val="7032018D"/>
    <w:rsid w:val="70332B87"/>
    <w:rsid w:val="70952DA1"/>
    <w:rsid w:val="70A77629"/>
    <w:rsid w:val="710B095A"/>
    <w:rsid w:val="71E83A6D"/>
    <w:rsid w:val="720062FB"/>
    <w:rsid w:val="724C4EAE"/>
    <w:rsid w:val="724D0AFE"/>
    <w:rsid w:val="72A9042B"/>
    <w:rsid w:val="7423420D"/>
    <w:rsid w:val="7439758C"/>
    <w:rsid w:val="750D40AB"/>
    <w:rsid w:val="75271ADB"/>
    <w:rsid w:val="763F46EA"/>
    <w:rsid w:val="76A3227E"/>
    <w:rsid w:val="76F039C2"/>
    <w:rsid w:val="770B16B4"/>
    <w:rsid w:val="771A7285"/>
    <w:rsid w:val="773E7BB3"/>
    <w:rsid w:val="77516E2E"/>
    <w:rsid w:val="778E5E41"/>
    <w:rsid w:val="77B05DB7"/>
    <w:rsid w:val="77FF02D2"/>
    <w:rsid w:val="782347DB"/>
    <w:rsid w:val="78550CFB"/>
    <w:rsid w:val="78E81581"/>
    <w:rsid w:val="78EC72C3"/>
    <w:rsid w:val="79627585"/>
    <w:rsid w:val="79646E59"/>
    <w:rsid w:val="7974613D"/>
    <w:rsid w:val="79921C19"/>
    <w:rsid w:val="79BA74B4"/>
    <w:rsid w:val="79DB7DA2"/>
    <w:rsid w:val="79EA6CB1"/>
    <w:rsid w:val="7A356A48"/>
    <w:rsid w:val="7A7F441C"/>
    <w:rsid w:val="7A8D0632"/>
    <w:rsid w:val="7B095872"/>
    <w:rsid w:val="7B314EAF"/>
    <w:rsid w:val="7BC231C6"/>
    <w:rsid w:val="7C5238E1"/>
    <w:rsid w:val="7C611D76"/>
    <w:rsid w:val="7C7566D1"/>
    <w:rsid w:val="7CCE44FE"/>
    <w:rsid w:val="7CFB1883"/>
    <w:rsid w:val="7D00333D"/>
    <w:rsid w:val="7D167B10"/>
    <w:rsid w:val="7D4274B2"/>
    <w:rsid w:val="7D496A92"/>
    <w:rsid w:val="7D796634"/>
    <w:rsid w:val="7DCE51E9"/>
    <w:rsid w:val="7DE93DD1"/>
    <w:rsid w:val="7E083D5A"/>
    <w:rsid w:val="7E14406C"/>
    <w:rsid w:val="7E20111D"/>
    <w:rsid w:val="7E682F48"/>
    <w:rsid w:val="7E8060AC"/>
    <w:rsid w:val="7E905A51"/>
    <w:rsid w:val="7F4D1BDF"/>
    <w:rsid w:val="7F4D213E"/>
    <w:rsid w:val="7FC5261C"/>
    <w:rsid w:val="7FEF32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tLeast"/>
      <w:jc w:val="both"/>
    </w:pPr>
    <w:rPr>
      <w:rFonts w:ascii="宋体" w:hAnsi="宋体" w:eastAsia="宋体" w:cs="宋体"/>
      <w:color w:val="000000"/>
      <w:sz w:val="21"/>
      <w:szCs w:val="24"/>
      <w:lang w:val="en-US" w:eastAsia="zh-CN" w:bidi="ar-SA"/>
    </w:rPr>
  </w:style>
  <w:style w:type="paragraph" w:styleId="2">
    <w:name w:val="heading 1"/>
    <w:basedOn w:val="1"/>
    <w:next w:val="1"/>
    <w:link w:val="47"/>
    <w:qFormat/>
    <w:uiPriority w:val="0"/>
    <w:pPr>
      <w:keepNext/>
      <w:keepLines/>
      <w:spacing w:before="340" w:after="330" w:line="578" w:lineRule="atLeast"/>
      <w:outlineLvl w:val="0"/>
    </w:pPr>
    <w:rPr>
      <w:rFonts w:cs="Times New Roman"/>
      <w:b/>
      <w:sz w:val="44"/>
      <w:szCs w:val="44"/>
      <w:lang w:val="zh-CN"/>
    </w:rPr>
  </w:style>
  <w:style w:type="paragraph" w:styleId="3">
    <w:name w:val="heading 2"/>
    <w:basedOn w:val="1"/>
    <w:next w:val="1"/>
    <w:link w:val="48"/>
    <w:qFormat/>
    <w:uiPriority w:val="0"/>
    <w:pPr>
      <w:keepNext/>
      <w:keepLines/>
      <w:spacing w:before="260" w:after="260" w:line="416" w:lineRule="atLeast"/>
      <w:jc w:val="left"/>
      <w:outlineLvl w:val="1"/>
    </w:pPr>
    <w:rPr>
      <w:rFonts w:ascii="Arial" w:hAnsi="Arial" w:eastAsia="黑体" w:cs="Arial"/>
      <w:b/>
      <w:sz w:val="32"/>
    </w:rPr>
  </w:style>
  <w:style w:type="paragraph" w:styleId="4">
    <w:name w:val="heading 3"/>
    <w:basedOn w:val="1"/>
    <w:next w:val="1"/>
    <w:link w:val="49"/>
    <w:qFormat/>
    <w:uiPriority w:val="0"/>
    <w:pPr>
      <w:keepNext/>
      <w:keepLines/>
      <w:spacing w:before="260" w:after="260" w:line="413" w:lineRule="auto"/>
      <w:outlineLvl w:val="2"/>
    </w:pPr>
    <w:rPr>
      <w:b/>
      <w:sz w:val="32"/>
      <w:szCs w:val="32"/>
    </w:rPr>
  </w:style>
  <w:style w:type="paragraph" w:styleId="5">
    <w:name w:val="heading 4"/>
    <w:basedOn w:val="1"/>
    <w:next w:val="1"/>
    <w:link w:val="50"/>
    <w:qFormat/>
    <w:uiPriority w:val="9"/>
    <w:pPr>
      <w:keepNext/>
      <w:keepLines/>
      <w:spacing w:before="280" w:after="290" w:line="372" w:lineRule="auto"/>
      <w:outlineLvl w:val="3"/>
    </w:pPr>
    <w:rPr>
      <w:rFonts w:ascii="Cambria" w:hAnsi="Cambria" w:cs="Cambria"/>
      <w:b/>
      <w:sz w:val="28"/>
      <w:szCs w:val="28"/>
    </w:rPr>
  </w:style>
  <w:style w:type="paragraph" w:styleId="6">
    <w:name w:val="heading 5"/>
    <w:basedOn w:val="1"/>
    <w:next w:val="1"/>
    <w:link w:val="51"/>
    <w:qFormat/>
    <w:uiPriority w:val="0"/>
    <w:pPr>
      <w:keepNext/>
      <w:keepLines/>
      <w:spacing w:before="280" w:after="290" w:line="372" w:lineRule="auto"/>
      <w:outlineLvl w:val="4"/>
    </w:pPr>
    <w:rPr>
      <w:b/>
      <w:sz w:val="28"/>
      <w:szCs w:val="28"/>
    </w:rPr>
  </w:style>
  <w:style w:type="character" w:default="1" w:styleId="40">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spacing w:line="240" w:lineRule="auto"/>
      <w:ind w:left="2520" w:leftChars="1200"/>
    </w:pPr>
    <w:rPr>
      <w:rFonts w:ascii="Calibri" w:hAnsi="Calibri" w:cs="Times New Roman"/>
      <w:color w:val="auto"/>
      <w:kern w:val="2"/>
      <w:szCs w:val="22"/>
    </w:rPr>
  </w:style>
  <w:style w:type="paragraph" w:styleId="8">
    <w:name w:val="Normal Indent"/>
    <w:basedOn w:val="1"/>
    <w:link w:val="52"/>
    <w:qFormat/>
    <w:uiPriority w:val="0"/>
    <w:pPr>
      <w:spacing w:line="240" w:lineRule="auto"/>
      <w:ind w:firstLine="420"/>
    </w:pPr>
    <w:rPr>
      <w:rFonts w:ascii="Times New Roman" w:hAnsi="Times New Roman" w:cs="Times New Roman"/>
      <w:kern w:val="1"/>
      <w:szCs w:val="21"/>
      <w:lang w:val="zh-CN"/>
    </w:rPr>
  </w:style>
  <w:style w:type="paragraph" w:styleId="9">
    <w:name w:val="caption"/>
    <w:basedOn w:val="1"/>
    <w:next w:val="1"/>
    <w:qFormat/>
    <w:uiPriority w:val="0"/>
    <w:pPr>
      <w:spacing w:before="152" w:after="160"/>
    </w:pPr>
    <w:rPr>
      <w:rFonts w:ascii="Arial" w:hAnsi="Arial" w:eastAsia="黑体" w:cs="Arial"/>
      <w:szCs w:val="20"/>
    </w:rPr>
  </w:style>
  <w:style w:type="paragraph" w:styleId="10">
    <w:name w:val="Document Map"/>
    <w:basedOn w:val="1"/>
    <w:link w:val="53"/>
    <w:qFormat/>
    <w:uiPriority w:val="0"/>
    <w:pPr>
      <w:shd w:val="clear" w:color="000000" w:fill="00007F"/>
    </w:pPr>
    <w:rPr>
      <w:rFonts w:ascii="Calibri" w:hAnsi="Calibri" w:eastAsia="宋体" w:cs="Times New Roman"/>
      <w:kern w:val="2"/>
      <w:szCs w:val="22"/>
    </w:rPr>
  </w:style>
  <w:style w:type="paragraph" w:styleId="11">
    <w:name w:val="annotation text"/>
    <w:basedOn w:val="1"/>
    <w:link w:val="54"/>
    <w:unhideWhenUsed/>
    <w:qFormat/>
    <w:uiPriority w:val="0"/>
    <w:pPr>
      <w:jc w:val="left"/>
    </w:pPr>
  </w:style>
  <w:style w:type="paragraph" w:styleId="12">
    <w:name w:val="Body Text 3"/>
    <w:basedOn w:val="1"/>
    <w:link w:val="55"/>
    <w:qFormat/>
    <w:uiPriority w:val="0"/>
    <w:pPr>
      <w:spacing w:after="120"/>
    </w:pPr>
    <w:rPr>
      <w:rFonts w:ascii="Times New Roman" w:hAnsi="Times New Roman" w:cs="Times New Roman"/>
      <w:sz w:val="16"/>
      <w:szCs w:val="16"/>
    </w:rPr>
  </w:style>
  <w:style w:type="paragraph" w:styleId="13">
    <w:name w:val="Body Text"/>
    <w:basedOn w:val="1"/>
    <w:link w:val="56"/>
    <w:unhideWhenUsed/>
    <w:qFormat/>
    <w:uiPriority w:val="0"/>
    <w:pPr>
      <w:spacing w:after="120"/>
    </w:pPr>
  </w:style>
  <w:style w:type="paragraph" w:styleId="14">
    <w:name w:val="Body Text Indent"/>
    <w:basedOn w:val="1"/>
    <w:link w:val="57"/>
    <w:qFormat/>
    <w:uiPriority w:val="0"/>
    <w:pPr>
      <w:spacing w:before="180" w:after="180" w:line="312" w:lineRule="auto"/>
      <w:ind w:left="600"/>
    </w:pPr>
    <w:rPr>
      <w:rFonts w:ascii="Calibri" w:hAnsi="Calibri" w:eastAsia="宋体" w:cs="Times New Roman"/>
      <w:kern w:val="2"/>
      <w:sz w:val="24"/>
      <w:szCs w:val="22"/>
    </w:rPr>
  </w:style>
  <w:style w:type="paragraph" w:styleId="15">
    <w:name w:val="List 2"/>
    <w:basedOn w:val="1"/>
    <w:qFormat/>
    <w:uiPriority w:val="0"/>
    <w:pPr>
      <w:spacing w:line="240" w:lineRule="auto"/>
      <w:ind w:left="840" w:hanging="420"/>
    </w:pPr>
    <w:rPr>
      <w:rFonts w:ascii="Times New Roman" w:hAnsi="Times New Roman" w:cs="Times New Roman"/>
      <w:color w:val="auto"/>
      <w:kern w:val="2"/>
      <w:szCs w:val="20"/>
    </w:rPr>
  </w:style>
  <w:style w:type="paragraph" w:styleId="16">
    <w:name w:val="toc 5"/>
    <w:basedOn w:val="1"/>
    <w:next w:val="1"/>
    <w:unhideWhenUsed/>
    <w:qFormat/>
    <w:uiPriority w:val="39"/>
    <w:pPr>
      <w:spacing w:line="240" w:lineRule="auto"/>
      <w:ind w:left="1680" w:leftChars="800"/>
    </w:pPr>
    <w:rPr>
      <w:rFonts w:ascii="Calibri" w:hAnsi="Calibri" w:cs="Times New Roman"/>
      <w:color w:val="auto"/>
      <w:kern w:val="2"/>
      <w:szCs w:val="22"/>
    </w:rPr>
  </w:style>
  <w:style w:type="paragraph" w:styleId="17">
    <w:name w:val="toc 3"/>
    <w:basedOn w:val="1"/>
    <w:next w:val="1"/>
    <w:unhideWhenUsed/>
    <w:qFormat/>
    <w:uiPriority w:val="39"/>
    <w:pPr>
      <w:widowControl/>
      <w:spacing w:after="100" w:line="276" w:lineRule="auto"/>
      <w:ind w:left="440"/>
      <w:jc w:val="left"/>
    </w:pPr>
    <w:rPr>
      <w:rFonts w:ascii="Calibri" w:hAnsi="Calibri" w:cs="Times New Roman"/>
      <w:color w:val="auto"/>
      <w:sz w:val="22"/>
      <w:szCs w:val="22"/>
    </w:rPr>
  </w:style>
  <w:style w:type="paragraph" w:styleId="18">
    <w:name w:val="Plain Text"/>
    <w:basedOn w:val="1"/>
    <w:link w:val="58"/>
    <w:qFormat/>
    <w:uiPriority w:val="99"/>
    <w:pPr>
      <w:spacing w:line="240" w:lineRule="auto"/>
    </w:pPr>
    <w:rPr>
      <w:rFonts w:cs="Courier New"/>
      <w:kern w:val="1"/>
      <w:szCs w:val="20"/>
    </w:rPr>
  </w:style>
  <w:style w:type="paragraph" w:styleId="19">
    <w:name w:val="toc 8"/>
    <w:basedOn w:val="1"/>
    <w:next w:val="1"/>
    <w:unhideWhenUsed/>
    <w:qFormat/>
    <w:uiPriority w:val="39"/>
    <w:pPr>
      <w:spacing w:line="240" w:lineRule="auto"/>
      <w:ind w:left="2940" w:leftChars="1400"/>
    </w:pPr>
    <w:rPr>
      <w:rFonts w:ascii="Calibri" w:hAnsi="Calibri" w:cs="Times New Roman"/>
      <w:color w:val="auto"/>
      <w:kern w:val="2"/>
      <w:szCs w:val="22"/>
    </w:rPr>
  </w:style>
  <w:style w:type="paragraph" w:styleId="20">
    <w:name w:val="Date"/>
    <w:basedOn w:val="1"/>
    <w:next w:val="1"/>
    <w:link w:val="59"/>
    <w:qFormat/>
    <w:uiPriority w:val="0"/>
    <w:pPr>
      <w:widowControl/>
      <w:spacing w:line="240" w:lineRule="auto"/>
    </w:pPr>
    <w:rPr>
      <w:rFonts w:ascii="Calibri" w:hAnsi="Calibri" w:eastAsia="宋体" w:cs="Times New Roman"/>
      <w:kern w:val="1"/>
      <w:sz w:val="24"/>
      <w:szCs w:val="22"/>
    </w:rPr>
  </w:style>
  <w:style w:type="paragraph" w:styleId="21">
    <w:name w:val="Body Text Indent 2"/>
    <w:basedOn w:val="1"/>
    <w:link w:val="60"/>
    <w:qFormat/>
    <w:uiPriority w:val="0"/>
    <w:pPr>
      <w:spacing w:before="120" w:after="120" w:line="360" w:lineRule="atLeast"/>
      <w:ind w:left="525"/>
      <w:jc w:val="left"/>
    </w:pPr>
    <w:rPr>
      <w:rFonts w:eastAsia="宋体" w:cs="Times New Roman"/>
      <w:kern w:val="2"/>
      <w:sz w:val="24"/>
      <w:szCs w:val="22"/>
    </w:rPr>
  </w:style>
  <w:style w:type="paragraph" w:styleId="22">
    <w:name w:val="Balloon Text"/>
    <w:basedOn w:val="1"/>
    <w:link w:val="61"/>
    <w:qFormat/>
    <w:uiPriority w:val="99"/>
    <w:rPr>
      <w:rFonts w:ascii="Calibri" w:hAnsi="Calibri" w:eastAsia="宋体" w:cs="Times New Roman"/>
      <w:kern w:val="2"/>
      <w:sz w:val="18"/>
      <w:szCs w:val="18"/>
    </w:rPr>
  </w:style>
  <w:style w:type="paragraph" w:styleId="23">
    <w:name w:val="footer"/>
    <w:basedOn w:val="1"/>
    <w:link w:val="62"/>
    <w:unhideWhenUsed/>
    <w:qFormat/>
    <w:uiPriority w:val="99"/>
    <w:pPr>
      <w:tabs>
        <w:tab w:val="center" w:pos="4153"/>
        <w:tab w:val="right" w:pos="8306"/>
      </w:tabs>
      <w:snapToGrid w:val="0"/>
      <w:jc w:val="left"/>
    </w:pPr>
    <w:rPr>
      <w:sz w:val="18"/>
      <w:szCs w:val="18"/>
    </w:rPr>
  </w:style>
  <w:style w:type="paragraph" w:styleId="24">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left" w:pos="1050"/>
        <w:tab w:val="right" w:leader="dot" w:pos="8302"/>
      </w:tabs>
      <w:spacing w:line="240" w:lineRule="auto"/>
    </w:pPr>
    <w:rPr>
      <w:rFonts w:ascii="Calibri" w:hAnsi="Calibri" w:cs="Calibri"/>
      <w:szCs w:val="22"/>
    </w:rPr>
  </w:style>
  <w:style w:type="paragraph" w:styleId="26">
    <w:name w:val="toc 4"/>
    <w:basedOn w:val="1"/>
    <w:next w:val="1"/>
    <w:unhideWhenUsed/>
    <w:qFormat/>
    <w:uiPriority w:val="39"/>
    <w:pPr>
      <w:spacing w:line="240" w:lineRule="auto"/>
      <w:ind w:left="1260" w:leftChars="600"/>
    </w:pPr>
    <w:rPr>
      <w:rFonts w:ascii="Calibri" w:hAnsi="Calibri" w:cs="Times New Roman"/>
      <w:color w:val="auto"/>
      <w:kern w:val="2"/>
      <w:szCs w:val="22"/>
    </w:rPr>
  </w:style>
  <w:style w:type="paragraph" w:styleId="27">
    <w:name w:val="Subtitle"/>
    <w:basedOn w:val="1"/>
    <w:next w:val="1"/>
    <w:link w:val="64"/>
    <w:qFormat/>
    <w:uiPriority w:val="11"/>
    <w:pPr>
      <w:spacing w:before="240" w:after="60" w:line="312" w:lineRule="auto"/>
      <w:jc w:val="center"/>
      <w:outlineLvl w:val="1"/>
    </w:pPr>
    <w:rPr>
      <w:rFonts w:ascii="Cambria" w:hAnsi="Cambria" w:eastAsia="宋体"/>
      <w:b/>
      <w:bCs/>
      <w:color w:val="auto"/>
      <w:kern w:val="28"/>
      <w:sz w:val="32"/>
      <w:szCs w:val="32"/>
    </w:rPr>
  </w:style>
  <w:style w:type="paragraph" w:styleId="28">
    <w:name w:val="toc 6"/>
    <w:basedOn w:val="1"/>
    <w:next w:val="1"/>
    <w:unhideWhenUsed/>
    <w:qFormat/>
    <w:uiPriority w:val="39"/>
    <w:pPr>
      <w:spacing w:line="240" w:lineRule="auto"/>
      <w:ind w:left="2100" w:leftChars="1000"/>
    </w:pPr>
    <w:rPr>
      <w:rFonts w:ascii="Calibri" w:hAnsi="Calibri" w:cs="Times New Roman"/>
      <w:color w:val="auto"/>
      <w:kern w:val="2"/>
      <w:szCs w:val="22"/>
    </w:rPr>
  </w:style>
  <w:style w:type="paragraph" w:styleId="29">
    <w:name w:val="Body Text Indent 3"/>
    <w:basedOn w:val="1"/>
    <w:link w:val="65"/>
    <w:qFormat/>
    <w:uiPriority w:val="0"/>
    <w:pPr>
      <w:spacing w:before="120" w:after="120" w:line="312" w:lineRule="auto"/>
      <w:ind w:left="720"/>
    </w:pPr>
    <w:rPr>
      <w:rFonts w:ascii="Times New Roman" w:hAnsi="Times New Roman" w:cs="Times New Roman"/>
      <w:sz w:val="24"/>
      <w:szCs w:val="20"/>
    </w:rPr>
  </w:style>
  <w:style w:type="paragraph" w:styleId="30">
    <w:name w:val="toc 2"/>
    <w:basedOn w:val="1"/>
    <w:next w:val="1"/>
    <w:qFormat/>
    <w:uiPriority w:val="39"/>
    <w:pPr>
      <w:tabs>
        <w:tab w:val="left" w:pos="1050"/>
        <w:tab w:val="right" w:leader="dot" w:pos="8302"/>
      </w:tabs>
      <w:spacing w:line="360" w:lineRule="auto"/>
      <w:ind w:left="420"/>
    </w:pPr>
    <w:rPr>
      <w:rFonts w:ascii="Calibri" w:hAnsi="Calibri" w:cs="Calibri"/>
      <w:szCs w:val="22"/>
    </w:rPr>
  </w:style>
  <w:style w:type="paragraph" w:styleId="31">
    <w:name w:val="toc 9"/>
    <w:basedOn w:val="1"/>
    <w:next w:val="1"/>
    <w:unhideWhenUsed/>
    <w:qFormat/>
    <w:uiPriority w:val="39"/>
    <w:pPr>
      <w:spacing w:line="240" w:lineRule="auto"/>
      <w:ind w:left="3360" w:leftChars="1600"/>
    </w:pPr>
    <w:rPr>
      <w:rFonts w:ascii="Calibri" w:hAnsi="Calibri" w:cs="Times New Roman"/>
      <w:color w:val="auto"/>
      <w:kern w:val="2"/>
      <w:szCs w:val="22"/>
    </w:rPr>
  </w:style>
  <w:style w:type="paragraph" w:styleId="32">
    <w:name w:val="Body Text 2"/>
    <w:basedOn w:val="1"/>
    <w:link w:val="66"/>
    <w:qFormat/>
    <w:uiPriority w:val="0"/>
    <w:pPr>
      <w:spacing w:before="120" w:after="120" w:line="400" w:lineRule="atLeast"/>
    </w:pPr>
    <w:rPr>
      <w:rFonts w:ascii="Times New Roman" w:hAnsi="Times New Roman" w:eastAsia="楷体_GB2312" w:cs="Times New Roman"/>
      <w:i/>
      <w:color w:val="FF00FF"/>
      <w:sz w:val="24"/>
      <w:szCs w:val="20"/>
    </w:rPr>
  </w:style>
  <w:style w:type="paragraph" w:styleId="33">
    <w:name w:val="HTML Preformatted"/>
    <w:basedOn w:val="1"/>
    <w:link w:val="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cs="Times New Roman"/>
      <w:color w:val="auto"/>
      <w:sz w:val="24"/>
      <w:lang w:val="zh-CN"/>
    </w:rPr>
  </w:style>
  <w:style w:type="paragraph" w:styleId="34">
    <w:name w:val="Normal (Web)"/>
    <w:basedOn w:val="1"/>
    <w:qFormat/>
    <w:uiPriority w:val="99"/>
    <w:pPr>
      <w:widowControl/>
      <w:spacing w:before="100" w:beforeAutospacing="1" w:after="100" w:afterAutospacing="1" w:line="240" w:lineRule="auto"/>
      <w:jc w:val="left"/>
    </w:pPr>
    <w:rPr>
      <w:sz w:val="24"/>
    </w:rPr>
  </w:style>
  <w:style w:type="paragraph" w:styleId="35">
    <w:name w:val="Title"/>
    <w:basedOn w:val="1"/>
    <w:next w:val="1"/>
    <w:link w:val="68"/>
    <w:qFormat/>
    <w:uiPriority w:val="0"/>
    <w:pPr>
      <w:spacing w:before="240" w:after="60" w:line="240" w:lineRule="auto"/>
      <w:jc w:val="center"/>
      <w:outlineLvl w:val="0"/>
    </w:pPr>
    <w:rPr>
      <w:rFonts w:ascii="Cambria" w:hAnsi="Cambria" w:eastAsia="宋体"/>
      <w:b/>
      <w:bCs/>
      <w:color w:val="auto"/>
      <w:kern w:val="2"/>
      <w:sz w:val="32"/>
      <w:szCs w:val="32"/>
    </w:rPr>
  </w:style>
  <w:style w:type="paragraph" w:styleId="36">
    <w:name w:val="annotation subject"/>
    <w:basedOn w:val="11"/>
    <w:next w:val="11"/>
    <w:link w:val="69"/>
    <w:qFormat/>
    <w:uiPriority w:val="0"/>
    <w:rPr>
      <w:rFonts w:ascii="Times New Roman" w:hAnsi="Times New Roman" w:cs="Times New Roman"/>
      <w:b/>
      <w:szCs w:val="20"/>
      <w:lang w:val="zh-CN"/>
    </w:rPr>
  </w:style>
  <w:style w:type="paragraph" w:styleId="37">
    <w:name w:val="Body Text First Indent"/>
    <w:basedOn w:val="13"/>
    <w:link w:val="70"/>
    <w:qFormat/>
    <w:uiPriority w:val="0"/>
    <w:pPr>
      <w:spacing w:line="240" w:lineRule="auto"/>
      <w:ind w:firstLine="420"/>
    </w:pPr>
    <w:rPr>
      <w:rFonts w:ascii="Times New Roman" w:hAnsi="Times New Roman" w:eastAsia="楷体_GB2312" w:cs="Times New Roman"/>
      <w:color w:val="FF00FF"/>
      <w:kern w:val="2"/>
      <w:szCs w:val="20"/>
      <w:lang w:val="zh-CN"/>
    </w:rPr>
  </w:style>
  <w:style w:type="table" w:styleId="39">
    <w:name w:val="Table Grid"/>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rPr>
  </w:style>
  <w:style w:type="character" w:styleId="42">
    <w:name w:val="page number"/>
    <w:qFormat/>
    <w:uiPriority w:val="0"/>
    <w:rPr>
      <w:rFonts w:cs="Times New Roman"/>
    </w:rPr>
  </w:style>
  <w:style w:type="character" w:styleId="43">
    <w:name w:val="FollowedHyperlink"/>
    <w:unhideWhenUsed/>
    <w:qFormat/>
    <w:uiPriority w:val="0"/>
    <w:rPr>
      <w:rFonts w:ascii="宋体" w:hAnsi="宋体" w:cs="宋体"/>
      <w:color w:val="800080"/>
      <w:kern w:val="2"/>
      <w:sz w:val="24"/>
      <w:szCs w:val="24"/>
      <w:u w:val="single"/>
    </w:rPr>
  </w:style>
  <w:style w:type="character" w:styleId="44">
    <w:name w:val="Emphasis"/>
    <w:qFormat/>
    <w:uiPriority w:val="20"/>
    <w:rPr>
      <w:i/>
      <w:iCs/>
    </w:rPr>
  </w:style>
  <w:style w:type="character" w:styleId="45">
    <w:name w:val="Hyperlink"/>
    <w:qFormat/>
    <w:uiPriority w:val="99"/>
    <w:rPr>
      <w:color w:val="0000FF"/>
      <w:u w:val="single"/>
    </w:rPr>
  </w:style>
  <w:style w:type="character" w:styleId="46">
    <w:name w:val="annotation reference"/>
    <w:qFormat/>
    <w:uiPriority w:val="0"/>
    <w:rPr>
      <w:rFonts w:cs="Times New Roman"/>
      <w:sz w:val="21"/>
    </w:rPr>
  </w:style>
  <w:style w:type="character" w:customStyle="1" w:styleId="47">
    <w:name w:val="标题 1 字符"/>
    <w:link w:val="2"/>
    <w:qFormat/>
    <w:uiPriority w:val="0"/>
    <w:rPr>
      <w:rFonts w:ascii="宋体" w:hAnsi="宋体" w:eastAsia="宋体" w:cs="Times New Roman"/>
      <w:b/>
      <w:color w:val="000000"/>
      <w:kern w:val="0"/>
      <w:sz w:val="44"/>
      <w:szCs w:val="44"/>
      <w:lang w:val="zh-CN"/>
    </w:rPr>
  </w:style>
  <w:style w:type="character" w:customStyle="1" w:styleId="48">
    <w:name w:val="标题 2 字符"/>
    <w:link w:val="3"/>
    <w:qFormat/>
    <w:uiPriority w:val="0"/>
    <w:rPr>
      <w:rFonts w:ascii="Arial" w:hAnsi="Arial" w:eastAsia="黑体" w:cs="Arial"/>
      <w:b/>
      <w:color w:val="000000"/>
      <w:kern w:val="0"/>
      <w:sz w:val="32"/>
      <w:szCs w:val="24"/>
    </w:rPr>
  </w:style>
  <w:style w:type="character" w:customStyle="1" w:styleId="49">
    <w:name w:val="标题 3 字符"/>
    <w:link w:val="4"/>
    <w:qFormat/>
    <w:uiPriority w:val="0"/>
    <w:rPr>
      <w:rFonts w:ascii="宋体" w:hAnsi="宋体" w:eastAsia="宋体" w:cs="宋体"/>
      <w:b/>
      <w:color w:val="000000"/>
      <w:kern w:val="0"/>
      <w:sz w:val="32"/>
      <w:szCs w:val="32"/>
    </w:rPr>
  </w:style>
  <w:style w:type="character" w:customStyle="1" w:styleId="50">
    <w:name w:val="标题 4 字符"/>
    <w:link w:val="5"/>
    <w:qFormat/>
    <w:uiPriority w:val="9"/>
    <w:rPr>
      <w:rFonts w:ascii="Cambria" w:hAnsi="Cambria" w:eastAsia="宋体" w:cs="Cambria"/>
      <w:b/>
      <w:color w:val="000000"/>
      <w:kern w:val="0"/>
      <w:sz w:val="28"/>
      <w:szCs w:val="28"/>
    </w:rPr>
  </w:style>
  <w:style w:type="character" w:customStyle="1" w:styleId="51">
    <w:name w:val="标题 5 字符"/>
    <w:link w:val="6"/>
    <w:qFormat/>
    <w:uiPriority w:val="0"/>
    <w:rPr>
      <w:rFonts w:ascii="宋体" w:hAnsi="宋体" w:eastAsia="宋体" w:cs="宋体"/>
      <w:b/>
      <w:color w:val="000000"/>
      <w:kern w:val="0"/>
      <w:sz w:val="28"/>
      <w:szCs w:val="28"/>
    </w:rPr>
  </w:style>
  <w:style w:type="character" w:customStyle="1" w:styleId="52">
    <w:name w:val="正文缩进 字符"/>
    <w:link w:val="8"/>
    <w:qFormat/>
    <w:uiPriority w:val="0"/>
    <w:rPr>
      <w:rFonts w:ascii="Times New Roman" w:hAnsi="Times New Roman" w:eastAsia="宋体" w:cs="Times New Roman"/>
      <w:color w:val="000000"/>
      <w:kern w:val="1"/>
      <w:szCs w:val="21"/>
      <w:lang w:val="zh-CN"/>
    </w:rPr>
  </w:style>
  <w:style w:type="character" w:customStyle="1" w:styleId="53">
    <w:name w:val="文档结构图 字符"/>
    <w:link w:val="10"/>
    <w:qFormat/>
    <w:uiPriority w:val="0"/>
    <w:rPr>
      <w:color w:val="000000"/>
      <w:shd w:val="clear" w:color="000000" w:fill="00007F"/>
    </w:rPr>
  </w:style>
  <w:style w:type="character" w:customStyle="1" w:styleId="54">
    <w:name w:val="批注文字 字符"/>
    <w:link w:val="11"/>
    <w:qFormat/>
    <w:uiPriority w:val="0"/>
    <w:rPr>
      <w:rFonts w:ascii="宋体" w:hAnsi="宋体" w:eastAsia="宋体" w:cs="宋体"/>
      <w:color w:val="000000"/>
      <w:kern w:val="0"/>
      <w:szCs w:val="24"/>
    </w:rPr>
  </w:style>
  <w:style w:type="character" w:customStyle="1" w:styleId="55">
    <w:name w:val="正文文本 3 字符"/>
    <w:link w:val="12"/>
    <w:qFormat/>
    <w:uiPriority w:val="0"/>
    <w:rPr>
      <w:rFonts w:ascii="Times New Roman" w:hAnsi="Times New Roman" w:eastAsia="宋体" w:cs="Times New Roman"/>
      <w:color w:val="000000"/>
      <w:kern w:val="0"/>
      <w:sz w:val="16"/>
      <w:szCs w:val="16"/>
    </w:rPr>
  </w:style>
  <w:style w:type="character" w:customStyle="1" w:styleId="56">
    <w:name w:val="正文文本 字符"/>
    <w:link w:val="13"/>
    <w:qFormat/>
    <w:uiPriority w:val="0"/>
    <w:rPr>
      <w:rFonts w:ascii="宋体" w:hAnsi="宋体" w:eastAsia="宋体" w:cs="宋体"/>
      <w:color w:val="000000"/>
      <w:kern w:val="0"/>
      <w:szCs w:val="24"/>
    </w:rPr>
  </w:style>
  <w:style w:type="character" w:customStyle="1" w:styleId="57">
    <w:name w:val="正文文本缩进 字符"/>
    <w:link w:val="14"/>
    <w:qFormat/>
    <w:uiPriority w:val="0"/>
    <w:rPr>
      <w:color w:val="000000"/>
      <w:sz w:val="24"/>
    </w:rPr>
  </w:style>
  <w:style w:type="character" w:customStyle="1" w:styleId="58">
    <w:name w:val="纯文本 字符"/>
    <w:link w:val="18"/>
    <w:qFormat/>
    <w:uiPriority w:val="99"/>
    <w:rPr>
      <w:rFonts w:ascii="宋体" w:hAnsi="宋体" w:eastAsia="宋体" w:cs="Courier New"/>
      <w:color w:val="000000"/>
      <w:kern w:val="1"/>
      <w:szCs w:val="20"/>
    </w:rPr>
  </w:style>
  <w:style w:type="character" w:customStyle="1" w:styleId="59">
    <w:name w:val="日期 字符"/>
    <w:link w:val="20"/>
    <w:qFormat/>
    <w:uiPriority w:val="0"/>
    <w:rPr>
      <w:color w:val="000000"/>
      <w:kern w:val="1"/>
      <w:sz w:val="24"/>
    </w:rPr>
  </w:style>
  <w:style w:type="character" w:customStyle="1" w:styleId="60">
    <w:name w:val="正文文本缩进 2 字符"/>
    <w:link w:val="21"/>
    <w:qFormat/>
    <w:uiPriority w:val="0"/>
    <w:rPr>
      <w:rFonts w:ascii="宋体" w:hAnsi="宋体"/>
      <w:color w:val="000000"/>
      <w:sz w:val="24"/>
    </w:rPr>
  </w:style>
  <w:style w:type="character" w:customStyle="1" w:styleId="61">
    <w:name w:val="批注框文本 字符"/>
    <w:link w:val="22"/>
    <w:qFormat/>
    <w:uiPriority w:val="99"/>
    <w:rPr>
      <w:color w:val="000000"/>
      <w:sz w:val="18"/>
      <w:szCs w:val="18"/>
    </w:rPr>
  </w:style>
  <w:style w:type="character" w:customStyle="1" w:styleId="62">
    <w:name w:val="页脚 字符"/>
    <w:link w:val="23"/>
    <w:qFormat/>
    <w:uiPriority w:val="99"/>
    <w:rPr>
      <w:sz w:val="18"/>
      <w:szCs w:val="18"/>
    </w:rPr>
  </w:style>
  <w:style w:type="character" w:customStyle="1" w:styleId="63">
    <w:name w:val="页眉 字符"/>
    <w:link w:val="24"/>
    <w:qFormat/>
    <w:uiPriority w:val="99"/>
    <w:rPr>
      <w:sz w:val="18"/>
      <w:szCs w:val="18"/>
    </w:rPr>
  </w:style>
  <w:style w:type="character" w:customStyle="1" w:styleId="64">
    <w:name w:val="副标题 字符"/>
    <w:link w:val="27"/>
    <w:qFormat/>
    <w:uiPriority w:val="11"/>
    <w:rPr>
      <w:rFonts w:ascii="Cambria" w:hAnsi="Cambria" w:cs="宋体"/>
      <w:b/>
      <w:bCs/>
      <w:kern w:val="28"/>
      <w:sz w:val="32"/>
      <w:szCs w:val="32"/>
    </w:rPr>
  </w:style>
  <w:style w:type="character" w:customStyle="1" w:styleId="65">
    <w:name w:val="正文文本缩进 3 字符"/>
    <w:link w:val="29"/>
    <w:qFormat/>
    <w:uiPriority w:val="0"/>
    <w:rPr>
      <w:rFonts w:ascii="Times New Roman" w:hAnsi="Times New Roman" w:eastAsia="宋体" w:cs="Times New Roman"/>
      <w:color w:val="000000"/>
      <w:kern w:val="0"/>
      <w:sz w:val="24"/>
      <w:szCs w:val="20"/>
    </w:rPr>
  </w:style>
  <w:style w:type="character" w:customStyle="1" w:styleId="66">
    <w:name w:val="正文文本 2 字符"/>
    <w:link w:val="32"/>
    <w:qFormat/>
    <w:uiPriority w:val="0"/>
    <w:rPr>
      <w:rFonts w:ascii="Times New Roman" w:hAnsi="Times New Roman" w:eastAsia="楷体_GB2312" w:cs="Times New Roman"/>
      <w:i/>
      <w:color w:val="FF00FF"/>
      <w:kern w:val="0"/>
      <w:sz w:val="24"/>
      <w:szCs w:val="20"/>
    </w:rPr>
  </w:style>
  <w:style w:type="character" w:customStyle="1" w:styleId="67">
    <w:name w:val="HTML 预设格式 字符"/>
    <w:link w:val="33"/>
    <w:qFormat/>
    <w:uiPriority w:val="99"/>
    <w:rPr>
      <w:rFonts w:ascii="宋体" w:hAnsi="宋体" w:eastAsia="宋体" w:cs="Times New Roman"/>
      <w:kern w:val="0"/>
      <w:sz w:val="24"/>
      <w:szCs w:val="24"/>
      <w:lang w:val="zh-CN"/>
    </w:rPr>
  </w:style>
  <w:style w:type="character" w:customStyle="1" w:styleId="68">
    <w:name w:val="标题 字符"/>
    <w:link w:val="35"/>
    <w:qFormat/>
    <w:uiPriority w:val="0"/>
    <w:rPr>
      <w:rFonts w:ascii="Cambria" w:hAnsi="Cambria" w:cs="宋体"/>
      <w:b/>
      <w:bCs/>
      <w:sz w:val="32"/>
      <w:szCs w:val="32"/>
    </w:rPr>
  </w:style>
  <w:style w:type="character" w:customStyle="1" w:styleId="69">
    <w:name w:val="批注主题 字符"/>
    <w:link w:val="36"/>
    <w:qFormat/>
    <w:uiPriority w:val="0"/>
    <w:rPr>
      <w:rFonts w:ascii="Times New Roman" w:hAnsi="Times New Roman" w:eastAsia="宋体" w:cs="Times New Roman"/>
      <w:b/>
      <w:color w:val="000000"/>
      <w:kern w:val="0"/>
      <w:szCs w:val="20"/>
      <w:lang w:val="zh-CN"/>
    </w:rPr>
  </w:style>
  <w:style w:type="character" w:customStyle="1" w:styleId="70">
    <w:name w:val="正文文本首行缩进 字符"/>
    <w:link w:val="37"/>
    <w:qFormat/>
    <w:uiPriority w:val="0"/>
    <w:rPr>
      <w:rFonts w:ascii="Times New Roman" w:hAnsi="Times New Roman" w:eastAsia="楷体_GB2312" w:cs="Times New Roman"/>
      <w:color w:val="FF00FF"/>
      <w:kern w:val="0"/>
      <w:szCs w:val="20"/>
      <w:lang w:val="zh-CN"/>
    </w:rPr>
  </w:style>
  <w:style w:type="character" w:customStyle="1" w:styleId="71">
    <w:name w:val="正文文本 3 Char"/>
    <w:qFormat/>
    <w:uiPriority w:val="0"/>
    <w:rPr>
      <w:rFonts w:ascii="宋体" w:hAnsi="宋体" w:eastAsia="宋体" w:cs="宋体"/>
      <w:color w:val="000000"/>
      <w:kern w:val="0"/>
      <w:sz w:val="16"/>
      <w:szCs w:val="16"/>
    </w:rPr>
  </w:style>
  <w:style w:type="character" w:customStyle="1" w:styleId="72">
    <w:name w:val="纯文本 Char"/>
    <w:qFormat/>
    <w:uiPriority w:val="99"/>
    <w:rPr>
      <w:rFonts w:ascii="宋体" w:hAnsi="Courier New" w:eastAsia="宋体" w:cs="Courier New"/>
      <w:color w:val="000000"/>
      <w:kern w:val="0"/>
      <w:szCs w:val="21"/>
    </w:rPr>
  </w:style>
  <w:style w:type="character" w:customStyle="1" w:styleId="73">
    <w:name w:val="apple-converted-space"/>
    <w:qFormat/>
    <w:uiPriority w:val="0"/>
    <w:rPr>
      <w:rFonts w:ascii="宋体" w:hAnsi="宋体" w:cs="宋体"/>
      <w:kern w:val="2"/>
      <w:sz w:val="24"/>
      <w:szCs w:val="24"/>
    </w:rPr>
  </w:style>
  <w:style w:type="character" w:customStyle="1" w:styleId="74">
    <w:name w:val="1级标题 Char"/>
    <w:link w:val="75"/>
    <w:qFormat/>
    <w:uiPriority w:val="0"/>
    <w:rPr>
      <w:rFonts w:ascii="黑体" w:hAnsi="黑体" w:eastAsia="黑体"/>
      <w:b/>
      <w:color w:val="000000"/>
      <w:kern w:val="2"/>
      <w:sz w:val="32"/>
      <w:szCs w:val="32"/>
      <w:lang w:val="zh-CN"/>
    </w:rPr>
  </w:style>
  <w:style w:type="paragraph" w:customStyle="1" w:styleId="75">
    <w:name w:val="1级标题"/>
    <w:basedOn w:val="76"/>
    <w:link w:val="74"/>
    <w:qFormat/>
    <w:uiPriority w:val="0"/>
    <w:pPr>
      <w:numPr>
        <w:ilvl w:val="0"/>
        <w:numId w:val="1"/>
      </w:numPr>
      <w:spacing w:before="156" w:after="156" w:line="360" w:lineRule="auto"/>
      <w:ind w:left="885" w:hanging="885"/>
      <w:jc w:val="center"/>
      <w:outlineLvl w:val="0"/>
    </w:pPr>
    <w:rPr>
      <w:rFonts w:ascii="黑体" w:hAnsi="黑体" w:eastAsia="黑体" w:cs="Times New Roman"/>
      <w:b/>
      <w:kern w:val="2"/>
      <w:sz w:val="32"/>
      <w:szCs w:val="32"/>
      <w:lang w:val="zh-CN"/>
    </w:rPr>
  </w:style>
  <w:style w:type="paragraph" w:styleId="76">
    <w:name w:val="List Paragraph"/>
    <w:basedOn w:val="1"/>
    <w:qFormat/>
    <w:uiPriority w:val="34"/>
    <w:pPr>
      <w:ind w:firstLine="420"/>
    </w:pPr>
    <w:rPr>
      <w:rFonts w:ascii="Times New Roman" w:hAnsi="Times New Roman" w:cs="Times New Roman"/>
      <w:szCs w:val="20"/>
    </w:rPr>
  </w:style>
  <w:style w:type="character" w:customStyle="1" w:styleId="77">
    <w:name w:val="正文 1 Char1"/>
    <w:link w:val="78"/>
    <w:qFormat/>
    <w:uiPriority w:val="0"/>
    <w:rPr>
      <w:rFonts w:ascii="宋体" w:hAnsi="宋体" w:eastAsia="宋体" w:cs="宋体"/>
      <w:color w:val="000000"/>
      <w:sz w:val="24"/>
      <w:lang w:val="zh-CN"/>
    </w:rPr>
  </w:style>
  <w:style w:type="paragraph" w:customStyle="1" w:styleId="78">
    <w:name w:val="正文 1"/>
    <w:basedOn w:val="1"/>
    <w:link w:val="77"/>
    <w:qFormat/>
    <w:uiPriority w:val="0"/>
    <w:pPr>
      <w:spacing w:line="360" w:lineRule="auto"/>
      <w:ind w:left="350" w:firstLine="200"/>
    </w:pPr>
    <w:rPr>
      <w:kern w:val="2"/>
      <w:sz w:val="24"/>
      <w:szCs w:val="22"/>
      <w:lang w:val="zh-CN"/>
    </w:rPr>
  </w:style>
  <w:style w:type="character" w:customStyle="1" w:styleId="79">
    <w:name w:val="普通(网站) Char"/>
    <w:qFormat/>
    <w:uiPriority w:val="0"/>
  </w:style>
  <w:style w:type="character" w:customStyle="1" w:styleId="80">
    <w:name w:val="样式 标题 3  1、Heading 3 - old子系统h33rd level3H3章标题1三级标题l3CT... Char"/>
    <w:qFormat/>
    <w:uiPriority w:val="0"/>
    <w:rPr>
      <w:b/>
      <w:color w:val="000000"/>
      <w:sz w:val="32"/>
      <w:szCs w:val="32"/>
    </w:rPr>
  </w:style>
  <w:style w:type="character" w:customStyle="1" w:styleId="81">
    <w:name w:val="article"/>
    <w:qFormat/>
    <w:uiPriority w:val="0"/>
  </w:style>
  <w:style w:type="character" w:customStyle="1" w:styleId="82">
    <w:name w:val="标题1"/>
    <w:qFormat/>
    <w:uiPriority w:val="0"/>
    <w:rPr>
      <w:rFonts w:ascii="宋体" w:hAnsi="宋体" w:cs="宋体"/>
      <w:kern w:val="2"/>
      <w:sz w:val="24"/>
      <w:szCs w:val="24"/>
    </w:rPr>
  </w:style>
  <w:style w:type="character" w:customStyle="1" w:styleId="83">
    <w:name w:val="标题3下的文字 Char"/>
    <w:link w:val="84"/>
    <w:qFormat/>
    <w:uiPriority w:val="0"/>
    <w:rPr>
      <w:sz w:val="24"/>
    </w:rPr>
  </w:style>
  <w:style w:type="paragraph" w:customStyle="1" w:styleId="84">
    <w:name w:val="标题3下的文字"/>
    <w:link w:val="83"/>
    <w:qFormat/>
    <w:uiPriority w:val="0"/>
    <w:pPr>
      <w:widowControl w:val="0"/>
      <w:adjustRightInd w:val="0"/>
      <w:snapToGrid w:val="0"/>
      <w:spacing w:line="312" w:lineRule="auto"/>
      <w:ind w:left="200" w:leftChars="200" w:firstLine="200" w:firstLineChars="200"/>
      <w:jc w:val="both"/>
    </w:pPr>
    <w:rPr>
      <w:rFonts w:ascii="Calibri" w:hAnsi="Calibri" w:eastAsia="宋体" w:cs="Times New Roman"/>
      <w:kern w:val="2"/>
      <w:sz w:val="24"/>
      <w:szCs w:val="22"/>
      <w:lang w:val="en-US" w:eastAsia="zh-CN" w:bidi="ar-SA"/>
    </w:rPr>
  </w:style>
  <w:style w:type="character" w:customStyle="1" w:styleId="85">
    <w:name w:val="标题 Char1"/>
    <w:qFormat/>
    <w:uiPriority w:val="0"/>
    <w:rPr>
      <w:rFonts w:ascii="Cambria" w:hAnsi="Cambria" w:cs="Times New Roman"/>
      <w:b/>
      <w:bCs/>
      <w:color w:val="000000"/>
      <w:sz w:val="32"/>
      <w:szCs w:val="32"/>
    </w:rPr>
  </w:style>
  <w:style w:type="character" w:customStyle="1" w:styleId="86">
    <w:name w:val="副标题 Char1"/>
    <w:qFormat/>
    <w:uiPriority w:val="0"/>
    <w:rPr>
      <w:rFonts w:ascii="Cambria" w:hAnsi="Cambria" w:cs="Times New Roman"/>
      <w:b/>
      <w:bCs/>
      <w:color w:val="000000"/>
      <w:kern w:val="28"/>
      <w:sz w:val="32"/>
      <w:szCs w:val="32"/>
    </w:rPr>
  </w:style>
  <w:style w:type="character" w:customStyle="1" w:styleId="87">
    <w:name w:val="2级标题 Char"/>
    <w:link w:val="88"/>
    <w:qFormat/>
    <w:uiPriority w:val="0"/>
    <w:rPr>
      <w:rFonts w:ascii="黑体" w:hAnsi="黑体" w:eastAsia="黑体"/>
      <w:color w:val="0070C0"/>
      <w:kern w:val="2"/>
      <w:sz w:val="30"/>
      <w:szCs w:val="32"/>
      <w:lang w:val="zh-CN"/>
    </w:rPr>
  </w:style>
  <w:style w:type="paragraph" w:customStyle="1" w:styleId="88">
    <w:name w:val="2级标题"/>
    <w:basedOn w:val="3"/>
    <w:link w:val="87"/>
    <w:qFormat/>
    <w:uiPriority w:val="0"/>
    <w:pPr>
      <w:keepNext w:val="0"/>
      <w:keepLines w:val="0"/>
      <w:numPr>
        <w:ilvl w:val="0"/>
        <w:numId w:val="2"/>
      </w:numPr>
      <w:spacing w:before="0" w:after="0" w:line="360" w:lineRule="auto"/>
      <w:ind w:left="1185" w:hanging="1185"/>
    </w:pPr>
    <w:rPr>
      <w:rFonts w:ascii="黑体" w:hAnsi="黑体" w:cs="Times New Roman"/>
      <w:b w:val="0"/>
      <w:color w:val="0070C0"/>
      <w:kern w:val="2"/>
      <w:sz w:val="30"/>
      <w:szCs w:val="32"/>
      <w:lang w:val="zh-CN"/>
    </w:rPr>
  </w:style>
  <w:style w:type="character" w:customStyle="1" w:styleId="89">
    <w:name w:val="样式 仿宋_GB2312 四号"/>
    <w:qFormat/>
    <w:uiPriority w:val="0"/>
    <w:rPr>
      <w:rFonts w:ascii="仿宋_GB2312" w:hAnsi="仿宋_GB2312" w:eastAsia="华文仿宋" w:cs="宋体"/>
      <w:kern w:val="2"/>
      <w:sz w:val="28"/>
      <w:szCs w:val="24"/>
    </w:rPr>
  </w:style>
  <w:style w:type="character" w:customStyle="1" w:styleId="90">
    <w:name w:val="样式 正文缩进表正文正文非缩进特点上海中望标准正文（首行缩进两字）文字正文（首行缩进两字） Char正文（首行缩进...1 Char"/>
    <w:link w:val="91"/>
    <w:qFormat/>
    <w:uiPriority w:val="0"/>
    <w:rPr>
      <w:rFonts w:ascii="华文仿宋" w:hAnsi="华文仿宋" w:eastAsia="华文仿宋" w:cs="宋体"/>
      <w:sz w:val="28"/>
      <w:szCs w:val="24"/>
    </w:rPr>
  </w:style>
  <w:style w:type="paragraph" w:customStyle="1" w:styleId="91">
    <w:name w:val="样式 正文缩进表正文正文非缩进特点上海中望标准正文（首行缩进两字）文字正文（首行缩进两字） Char正文（首行缩进...1"/>
    <w:basedOn w:val="8"/>
    <w:link w:val="90"/>
    <w:qFormat/>
    <w:uiPriority w:val="0"/>
    <w:pPr>
      <w:adjustRightInd w:val="0"/>
      <w:snapToGrid w:val="0"/>
      <w:spacing w:line="360" w:lineRule="auto"/>
      <w:ind w:firstLine="560" w:firstLineChars="200"/>
    </w:pPr>
    <w:rPr>
      <w:rFonts w:ascii="华文仿宋" w:hAnsi="华文仿宋" w:eastAsia="华文仿宋" w:cs="宋体"/>
      <w:color w:val="auto"/>
      <w:kern w:val="2"/>
      <w:sz w:val="28"/>
      <w:szCs w:val="24"/>
      <w:lang w:val="en-US"/>
    </w:rPr>
  </w:style>
  <w:style w:type="paragraph" w:customStyle="1" w:styleId="92">
    <w:name w:val="Default"/>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93">
    <w:name w:val="列出段落1"/>
    <w:basedOn w:val="1"/>
    <w:qFormat/>
    <w:uiPriority w:val="34"/>
    <w:pPr>
      <w:adjustRightInd w:val="0"/>
      <w:ind w:firstLine="420" w:firstLineChars="200"/>
      <w:textAlignment w:val="baseline"/>
    </w:pPr>
    <w:rPr>
      <w:rFonts w:ascii="Times New Roman" w:hAnsi="Times New Roman" w:cs="Times New Roman"/>
      <w:color w:val="auto"/>
      <w:szCs w:val="20"/>
    </w:rPr>
  </w:style>
  <w:style w:type="paragraph" w:customStyle="1" w:styleId="94">
    <w:name w:val="正文 New New New New New"/>
    <w:qFormat/>
    <w:uiPriority w:val="0"/>
    <w:pPr>
      <w:widowControl w:val="0"/>
      <w:jc w:val="both"/>
    </w:pPr>
    <w:rPr>
      <w:rFonts w:ascii="Calibri" w:hAnsi="Calibri" w:eastAsia="宋体" w:cs="Times New Roman"/>
      <w:kern w:val="2"/>
      <w:sz w:val="24"/>
      <w:szCs w:val="24"/>
      <w:lang w:val="en-US" w:eastAsia="zh-CN" w:bidi="ar-SA"/>
    </w:rPr>
  </w:style>
  <w:style w:type="paragraph" w:customStyle="1" w:styleId="95">
    <w:name w:val="正文 New"/>
    <w:qFormat/>
    <w:uiPriority w:val="0"/>
    <w:pPr>
      <w:widowControl w:val="0"/>
      <w:jc w:val="both"/>
    </w:pPr>
    <w:rPr>
      <w:rFonts w:ascii="Calibri" w:hAnsi="Calibri" w:eastAsia="宋体" w:cs="Calibri"/>
      <w:color w:val="000000"/>
      <w:kern w:val="1"/>
      <w:sz w:val="21"/>
      <w:lang w:val="en-US" w:eastAsia="zh-CN" w:bidi="ar-SA"/>
    </w:rPr>
  </w:style>
  <w:style w:type="paragraph" w:customStyle="1" w:styleId="96">
    <w:name w:val="正文 New New New New New New"/>
    <w:qFormat/>
    <w:uiPriority w:val="0"/>
    <w:pPr>
      <w:widowControl w:val="0"/>
      <w:jc w:val="both"/>
    </w:pPr>
    <w:rPr>
      <w:rFonts w:ascii="Calibri" w:hAnsi="Calibri" w:eastAsia="宋体" w:cs="Times New Roman"/>
      <w:kern w:val="2"/>
      <w:sz w:val="24"/>
      <w:szCs w:val="24"/>
      <w:lang w:val="en-US" w:eastAsia="zh-CN" w:bidi="ar-SA"/>
    </w:rPr>
  </w:style>
  <w:style w:type="paragraph" w:customStyle="1" w:styleId="97">
    <w:name w:val="[基本段落]"/>
    <w:basedOn w:val="1"/>
    <w:qFormat/>
    <w:uiPriority w:val="99"/>
    <w:pPr>
      <w:spacing w:line="288" w:lineRule="auto"/>
    </w:pPr>
    <w:rPr>
      <w:rFonts w:ascii="Adobe 宋体 Std L" w:hAnsi="Adobe 宋体 Std L" w:eastAsia="Adobe 宋体 Std L" w:cs="Adobe 宋体 Std L"/>
      <w:sz w:val="24"/>
      <w:lang w:val="zh-CN"/>
    </w:rPr>
  </w:style>
  <w:style w:type="paragraph" w:customStyle="1" w:styleId="98">
    <w:name w:val="标题 1 New"/>
    <w:basedOn w:val="95"/>
    <w:next w:val="95"/>
    <w:qFormat/>
    <w:uiPriority w:val="0"/>
    <w:pPr>
      <w:keepNext/>
      <w:keepLines/>
      <w:spacing w:before="340" w:after="330" w:line="576" w:lineRule="auto"/>
      <w:outlineLvl w:val="0"/>
    </w:pPr>
    <w:rPr>
      <w:rFonts w:cs="Times New Roman"/>
      <w:b/>
      <w:color w:val="auto"/>
      <w:kern w:val="44"/>
      <w:sz w:val="44"/>
    </w:rPr>
  </w:style>
  <w:style w:type="paragraph" w:customStyle="1" w:styleId="99">
    <w:name w:val="表"/>
    <w:basedOn w:val="1"/>
    <w:qFormat/>
    <w:uiPriority w:val="0"/>
    <w:pPr>
      <w:snapToGrid w:val="0"/>
      <w:spacing w:line="240" w:lineRule="auto"/>
      <w:ind w:firstLine="567"/>
      <w:jc w:val="center"/>
    </w:pPr>
    <w:rPr>
      <w:rFonts w:ascii="Calibri" w:hAnsi="Calibri" w:eastAsia="楷体_GB2312" w:cs="Times New Roman"/>
      <w:color w:val="auto"/>
      <w:sz w:val="24"/>
      <w:szCs w:val="20"/>
    </w:rPr>
  </w:style>
  <w:style w:type="character" w:customStyle="1" w:styleId="100">
    <w:name w:val="标题 Char2"/>
    <w:qFormat/>
    <w:uiPriority w:val="10"/>
    <w:rPr>
      <w:rFonts w:ascii="Cambria" w:hAnsi="Cambria" w:eastAsia="宋体" w:cs="Times New Roman"/>
      <w:b/>
      <w:bCs/>
      <w:color w:val="000000"/>
      <w:kern w:val="0"/>
      <w:sz w:val="32"/>
      <w:szCs w:val="32"/>
    </w:rPr>
  </w:style>
  <w:style w:type="paragraph" w:customStyle="1" w:styleId="101">
    <w:name w:val="顾2"/>
    <w:basedOn w:val="1"/>
    <w:qFormat/>
    <w:uiPriority w:val="0"/>
    <w:pPr>
      <w:keepNext/>
      <w:keepLines/>
      <w:spacing w:beforeLines="100" w:afterLines="100" w:line="240" w:lineRule="auto"/>
      <w:ind w:left="284" w:hanging="284"/>
      <w:outlineLvl w:val="1"/>
    </w:pPr>
    <w:rPr>
      <w:rFonts w:cs="Times New Roman"/>
      <w:b/>
      <w:bCs/>
      <w:color w:val="auto"/>
      <w:w w:val="90"/>
      <w:sz w:val="32"/>
      <w:szCs w:val="32"/>
    </w:rPr>
  </w:style>
  <w:style w:type="paragraph" w:customStyle="1" w:styleId="102">
    <w:name w:val="列出段落11"/>
    <w:basedOn w:val="1"/>
    <w:qFormat/>
    <w:uiPriority w:val="0"/>
    <w:pPr>
      <w:spacing w:line="240" w:lineRule="auto"/>
      <w:ind w:firstLine="420"/>
    </w:pPr>
    <w:rPr>
      <w:rFonts w:ascii="Calibri" w:hAnsi="Calibri" w:cs="Calibri"/>
      <w:szCs w:val="22"/>
    </w:rPr>
  </w:style>
  <w:style w:type="paragraph" w:customStyle="1" w:styleId="103">
    <w:name w:val="TOC 标题1"/>
    <w:basedOn w:val="2"/>
    <w:next w:val="1"/>
    <w:qFormat/>
    <w:uiPriority w:val="39"/>
    <w:pPr>
      <w:widowControl/>
      <w:spacing w:before="480" w:after="0" w:line="276" w:lineRule="auto"/>
      <w:jc w:val="left"/>
      <w:outlineLvl w:val="9"/>
    </w:pPr>
    <w:rPr>
      <w:rFonts w:ascii="Cambria" w:hAnsi="Cambria"/>
      <w:bCs/>
      <w:color w:val="365F91"/>
      <w:sz w:val="28"/>
      <w:szCs w:val="28"/>
    </w:rPr>
  </w:style>
  <w:style w:type="character" w:customStyle="1" w:styleId="104">
    <w:name w:val="副标题 Char2"/>
    <w:qFormat/>
    <w:uiPriority w:val="11"/>
    <w:rPr>
      <w:rFonts w:ascii="Cambria" w:hAnsi="Cambria" w:eastAsia="宋体" w:cs="Times New Roman"/>
      <w:b/>
      <w:bCs/>
      <w:color w:val="000000"/>
      <w:kern w:val="28"/>
      <w:sz w:val="32"/>
      <w:szCs w:val="32"/>
    </w:rPr>
  </w:style>
  <w:style w:type="paragraph" w:customStyle="1" w:styleId="105">
    <w:name w:val="xl138"/>
    <w:basedOn w:val="1"/>
    <w:qFormat/>
    <w:uiPriority w:val="0"/>
    <w:pPr>
      <w:widowControl/>
      <w:pBdr>
        <w:top w:val="double" w:color="auto" w:sz="6" w:space="0"/>
        <w:left w:val="single" w:color="auto" w:sz="4" w:space="0"/>
      </w:pBdr>
      <w:spacing w:before="100" w:beforeAutospacing="1" w:after="100" w:afterAutospacing="1" w:line="240" w:lineRule="auto"/>
      <w:jc w:val="center"/>
    </w:pPr>
    <w:rPr>
      <w:color w:val="auto"/>
      <w:sz w:val="16"/>
      <w:szCs w:val="16"/>
    </w:rPr>
  </w:style>
  <w:style w:type="paragraph" w:customStyle="1" w:styleId="106">
    <w:name w:val="Char"/>
    <w:basedOn w:val="1"/>
    <w:qFormat/>
    <w:uiPriority w:val="0"/>
    <w:pPr>
      <w:widowControl/>
      <w:spacing w:after="160" w:line="240" w:lineRule="exact"/>
      <w:jc w:val="left"/>
    </w:pPr>
    <w:rPr>
      <w:rFonts w:ascii="Verdana" w:hAnsi="Verdana" w:cs="Verdana"/>
      <w:sz w:val="20"/>
      <w:szCs w:val="20"/>
      <w:lang w:eastAsia="en-US"/>
    </w:rPr>
  </w:style>
  <w:style w:type="paragraph" w:customStyle="1" w:styleId="107">
    <w:name w:val="Char1 Char Char Char1 Char Char Char"/>
    <w:basedOn w:val="1"/>
    <w:qFormat/>
    <w:uiPriority w:val="0"/>
    <w:pPr>
      <w:spacing w:line="360" w:lineRule="auto"/>
      <w:ind w:firstLine="200"/>
    </w:pPr>
    <w:rPr>
      <w:kern w:val="1"/>
      <w:sz w:val="24"/>
    </w:rPr>
  </w:style>
  <w:style w:type="paragraph" w:customStyle="1" w:styleId="108">
    <w:name w:val="样式 标题 3  1、Heading 3 - old子系统h33rd level3H3章标题1三级标题l3CT..."/>
    <w:basedOn w:val="4"/>
    <w:qFormat/>
    <w:uiPriority w:val="0"/>
    <w:pPr>
      <w:spacing w:before="120" w:after="120" w:line="360" w:lineRule="auto"/>
    </w:pPr>
    <w:rPr>
      <w:rFonts w:ascii="Times New Roman" w:hAnsi="Times New Roman" w:cs="Times New Roman"/>
      <w:kern w:val="1"/>
    </w:rPr>
  </w:style>
  <w:style w:type="paragraph" w:customStyle="1" w:styleId="109">
    <w:name w:val="Char Char Char Char Char Char Char"/>
    <w:basedOn w:val="1"/>
    <w:qFormat/>
    <w:uiPriority w:val="0"/>
    <w:pPr>
      <w:tabs>
        <w:tab w:val="right" w:leader="middleDot" w:pos="360"/>
      </w:tabs>
      <w:spacing w:line="240" w:lineRule="auto"/>
    </w:pPr>
    <w:rPr>
      <w:rFonts w:ascii="Times New Roman" w:hAnsi="Times New Roman" w:cs="Times New Roman"/>
      <w:kern w:val="1"/>
      <w:sz w:val="24"/>
    </w:rPr>
  </w:style>
  <w:style w:type="paragraph" w:customStyle="1" w:styleId="110">
    <w:name w:val="Char1 Char Char Char1 Char Char Char1"/>
    <w:basedOn w:val="1"/>
    <w:qFormat/>
    <w:uiPriority w:val="0"/>
    <w:pPr>
      <w:spacing w:line="360" w:lineRule="auto"/>
      <w:ind w:firstLine="200"/>
    </w:pPr>
    <w:rPr>
      <w:kern w:val="1"/>
      <w:sz w:val="24"/>
    </w:rPr>
  </w:style>
  <w:style w:type="paragraph" w:customStyle="1" w:styleId="111">
    <w:name w:val="xl153"/>
    <w:basedOn w:val="1"/>
    <w:qFormat/>
    <w:uiPriority w:val="0"/>
    <w:pPr>
      <w:widowControl/>
      <w:pBdr>
        <w:top w:val="double" w:color="auto" w:sz="6" w:space="0"/>
        <w:left w:val="single" w:color="auto" w:sz="8" w:space="0"/>
        <w:right w:val="single" w:color="auto" w:sz="4" w:space="0"/>
      </w:pBdr>
      <w:spacing w:before="100" w:beforeAutospacing="1" w:after="100" w:afterAutospacing="1" w:line="240" w:lineRule="auto"/>
      <w:jc w:val="center"/>
    </w:pPr>
    <w:rPr>
      <w:color w:val="auto"/>
      <w:sz w:val="20"/>
      <w:szCs w:val="20"/>
    </w:rPr>
  </w:style>
  <w:style w:type="paragraph" w:customStyle="1" w:styleId="112">
    <w:name w:val="List Paragraph*"/>
    <w:basedOn w:val="1"/>
    <w:qFormat/>
    <w:uiPriority w:val="0"/>
    <w:pPr>
      <w:ind w:firstLine="420"/>
    </w:pPr>
    <w:rPr>
      <w:rFonts w:ascii="Times New Roman" w:hAnsi="Times New Roman" w:cs="Times New Roman"/>
      <w:szCs w:val="20"/>
    </w:rPr>
  </w:style>
  <w:style w:type="paragraph" w:customStyle="1" w:styleId="113">
    <w:name w:val="reader-word-layer"/>
    <w:basedOn w:val="1"/>
    <w:qFormat/>
    <w:uiPriority w:val="0"/>
    <w:pPr>
      <w:widowControl/>
      <w:spacing w:before="100" w:beforeAutospacing="1" w:after="100" w:afterAutospacing="1" w:line="240" w:lineRule="auto"/>
      <w:jc w:val="left"/>
    </w:pPr>
    <w:rPr>
      <w:sz w:val="24"/>
    </w:rPr>
  </w:style>
  <w:style w:type="paragraph" w:customStyle="1" w:styleId="114">
    <w:name w:val="font5"/>
    <w:basedOn w:val="1"/>
    <w:qFormat/>
    <w:uiPriority w:val="0"/>
    <w:pPr>
      <w:widowControl/>
      <w:spacing w:before="100" w:beforeAutospacing="1" w:after="100" w:afterAutospacing="1" w:line="240" w:lineRule="auto"/>
      <w:jc w:val="left"/>
    </w:pPr>
    <w:rPr>
      <w:color w:val="auto"/>
      <w:sz w:val="18"/>
      <w:szCs w:val="18"/>
    </w:rPr>
  </w:style>
  <w:style w:type="paragraph" w:customStyle="1" w:styleId="115">
    <w:name w:val="font6"/>
    <w:basedOn w:val="1"/>
    <w:qFormat/>
    <w:uiPriority w:val="0"/>
    <w:pPr>
      <w:widowControl/>
      <w:spacing w:before="100" w:beforeAutospacing="1" w:after="100" w:afterAutospacing="1" w:line="240" w:lineRule="auto"/>
      <w:jc w:val="left"/>
    </w:pPr>
    <w:rPr>
      <w:color w:val="auto"/>
      <w:sz w:val="18"/>
      <w:szCs w:val="18"/>
    </w:rPr>
  </w:style>
  <w:style w:type="paragraph" w:customStyle="1" w:styleId="116">
    <w:name w:val="xl65"/>
    <w:basedOn w:val="1"/>
    <w:qFormat/>
    <w:uiPriority w:val="0"/>
    <w:pPr>
      <w:widowControl/>
      <w:spacing w:before="100" w:beforeAutospacing="1" w:after="100" w:afterAutospacing="1" w:line="240" w:lineRule="auto"/>
      <w:jc w:val="center"/>
    </w:pPr>
    <w:rPr>
      <w:color w:val="auto"/>
      <w:sz w:val="24"/>
    </w:rPr>
  </w:style>
  <w:style w:type="paragraph" w:customStyle="1" w:styleId="117">
    <w:name w:val="xl66"/>
    <w:basedOn w:val="1"/>
    <w:qFormat/>
    <w:uiPriority w:val="0"/>
    <w:pPr>
      <w:widowControl/>
      <w:spacing w:before="100" w:beforeAutospacing="1" w:after="100" w:afterAutospacing="1" w:line="240" w:lineRule="auto"/>
      <w:jc w:val="left"/>
    </w:pPr>
    <w:rPr>
      <w:color w:val="auto"/>
      <w:sz w:val="24"/>
    </w:rPr>
  </w:style>
  <w:style w:type="paragraph" w:customStyle="1" w:styleId="11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color w:val="auto"/>
      <w:sz w:val="16"/>
      <w:szCs w:val="16"/>
    </w:rPr>
  </w:style>
  <w:style w:type="paragraph" w:customStyle="1" w:styleId="119">
    <w:name w:val="xl67"/>
    <w:basedOn w:val="1"/>
    <w:qFormat/>
    <w:uiPriority w:val="0"/>
    <w:pPr>
      <w:widowControl/>
      <w:spacing w:before="100" w:beforeAutospacing="1" w:after="100" w:afterAutospacing="1" w:line="240" w:lineRule="auto"/>
      <w:jc w:val="left"/>
    </w:pPr>
    <w:rPr>
      <w:color w:val="auto"/>
      <w:sz w:val="20"/>
      <w:szCs w:val="20"/>
    </w:rPr>
  </w:style>
  <w:style w:type="paragraph" w:customStyle="1" w:styleId="120">
    <w:name w:val="xl68"/>
    <w:basedOn w:val="1"/>
    <w:qFormat/>
    <w:uiPriority w:val="0"/>
    <w:pPr>
      <w:widowControl/>
      <w:pBdr>
        <w:top w:val="single" w:color="auto" w:sz="8" w:space="0"/>
        <w:left w:val="single" w:color="auto" w:sz="4" w:space="0"/>
        <w:bottom w:val="double" w:color="auto" w:sz="6" w:space="0"/>
        <w:right w:val="single" w:color="auto" w:sz="4" w:space="0"/>
      </w:pBdr>
      <w:spacing w:before="100" w:beforeAutospacing="1" w:after="100" w:afterAutospacing="1" w:line="240" w:lineRule="auto"/>
      <w:jc w:val="center"/>
    </w:pPr>
    <w:rPr>
      <w:color w:val="auto"/>
      <w:sz w:val="18"/>
      <w:szCs w:val="18"/>
    </w:rPr>
  </w:style>
  <w:style w:type="paragraph" w:customStyle="1" w:styleId="121">
    <w:name w:val="xl69"/>
    <w:basedOn w:val="1"/>
    <w:qFormat/>
    <w:uiPriority w:val="0"/>
    <w:pPr>
      <w:widowControl/>
      <w:pBdr>
        <w:top w:val="single" w:color="auto" w:sz="8" w:space="0"/>
        <w:left w:val="single" w:color="auto" w:sz="4" w:space="0"/>
        <w:bottom w:val="double" w:color="auto" w:sz="6" w:space="0"/>
        <w:right w:val="single" w:color="auto" w:sz="4" w:space="0"/>
      </w:pBdr>
      <w:spacing w:before="100" w:beforeAutospacing="1" w:after="100" w:afterAutospacing="1" w:line="240" w:lineRule="auto"/>
      <w:jc w:val="center"/>
    </w:pPr>
    <w:rPr>
      <w:color w:val="auto"/>
      <w:sz w:val="16"/>
      <w:szCs w:val="16"/>
    </w:rPr>
  </w:style>
  <w:style w:type="paragraph" w:customStyle="1" w:styleId="122">
    <w:name w:val="xl70"/>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line="240" w:lineRule="auto"/>
      <w:jc w:val="left"/>
    </w:pPr>
    <w:rPr>
      <w:color w:val="0000FF"/>
      <w:sz w:val="16"/>
      <w:szCs w:val="16"/>
    </w:rPr>
  </w:style>
  <w:style w:type="paragraph" w:customStyle="1" w:styleId="12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color w:val="0000FF"/>
      <w:sz w:val="16"/>
      <w:szCs w:val="16"/>
    </w:rPr>
  </w:style>
  <w:style w:type="paragraph" w:customStyle="1" w:styleId="124">
    <w:name w:val="xl7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line="240" w:lineRule="auto"/>
      <w:jc w:val="left"/>
    </w:pPr>
    <w:rPr>
      <w:color w:val="0000FF"/>
      <w:sz w:val="16"/>
      <w:szCs w:val="16"/>
    </w:rPr>
  </w:style>
  <w:style w:type="paragraph" w:customStyle="1" w:styleId="125">
    <w:name w:val="xl73"/>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line="240" w:lineRule="auto"/>
      <w:jc w:val="center"/>
    </w:pPr>
    <w:rPr>
      <w:color w:val="auto"/>
      <w:sz w:val="16"/>
      <w:szCs w:val="16"/>
    </w:rPr>
  </w:style>
  <w:style w:type="paragraph" w:customStyle="1" w:styleId="126">
    <w:name w:val="xl164"/>
    <w:basedOn w:val="1"/>
    <w:qFormat/>
    <w:uiPriority w:val="0"/>
    <w:pPr>
      <w:widowControl/>
      <w:pBdr>
        <w:left w:val="single" w:color="auto" w:sz="4" w:space="0"/>
        <w:bottom w:val="double" w:color="auto" w:sz="6" w:space="0"/>
      </w:pBdr>
      <w:spacing w:before="100" w:beforeAutospacing="1" w:after="100" w:afterAutospacing="1" w:line="240" w:lineRule="auto"/>
      <w:jc w:val="center"/>
    </w:pPr>
    <w:rPr>
      <w:color w:val="0000FF"/>
      <w:sz w:val="16"/>
      <w:szCs w:val="16"/>
    </w:rPr>
  </w:style>
  <w:style w:type="paragraph" w:customStyle="1" w:styleId="127">
    <w:name w:val="xl113"/>
    <w:basedOn w:val="1"/>
    <w:qFormat/>
    <w:uiPriority w:val="0"/>
    <w:pPr>
      <w:widowControl/>
      <w:pBdr>
        <w:top w:val="double" w:color="auto" w:sz="6" w:space="0"/>
        <w:left w:val="single" w:color="auto" w:sz="8" w:space="0"/>
        <w:bottom w:val="single" w:color="auto" w:sz="4" w:space="0"/>
        <w:right w:val="single" w:color="auto" w:sz="8" w:space="0"/>
      </w:pBdr>
      <w:spacing w:before="100" w:beforeAutospacing="1" w:after="100" w:afterAutospacing="1" w:line="240" w:lineRule="auto"/>
      <w:jc w:val="left"/>
      <w:textAlignment w:val="top"/>
    </w:pPr>
    <w:rPr>
      <w:color w:val="auto"/>
      <w:sz w:val="16"/>
      <w:szCs w:val="16"/>
    </w:rPr>
  </w:style>
  <w:style w:type="paragraph" w:customStyle="1" w:styleId="128">
    <w:name w:val="xl8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color w:val="auto"/>
      <w:sz w:val="16"/>
      <w:szCs w:val="16"/>
    </w:rPr>
  </w:style>
  <w:style w:type="paragraph" w:customStyle="1" w:styleId="129">
    <w:name w:val="xl74"/>
    <w:basedOn w:val="1"/>
    <w:qFormat/>
    <w:uiPriority w:val="0"/>
    <w:pPr>
      <w:widowControl/>
      <w:pBdr>
        <w:top w:val="double" w:color="auto" w:sz="6" w:space="0"/>
        <w:left w:val="single" w:color="auto" w:sz="4" w:space="0"/>
        <w:bottom w:val="single" w:color="auto" w:sz="4" w:space="0"/>
        <w:right w:val="single" w:color="auto" w:sz="8" w:space="0"/>
      </w:pBdr>
      <w:spacing w:before="100" w:beforeAutospacing="1" w:after="100" w:afterAutospacing="1" w:line="240" w:lineRule="auto"/>
      <w:jc w:val="center"/>
    </w:pPr>
    <w:rPr>
      <w:color w:val="auto"/>
      <w:sz w:val="16"/>
      <w:szCs w:val="16"/>
    </w:rPr>
  </w:style>
  <w:style w:type="paragraph" w:customStyle="1" w:styleId="130">
    <w:name w:val="xl165"/>
    <w:basedOn w:val="1"/>
    <w:qFormat/>
    <w:uiPriority w:val="0"/>
    <w:pPr>
      <w:widowControl/>
      <w:pBdr>
        <w:bottom w:val="double" w:color="auto" w:sz="6" w:space="0"/>
        <w:right w:val="single" w:color="auto" w:sz="4" w:space="0"/>
      </w:pBdr>
      <w:spacing w:before="100" w:beforeAutospacing="1" w:after="100" w:afterAutospacing="1" w:line="240" w:lineRule="auto"/>
      <w:jc w:val="center"/>
    </w:pPr>
    <w:rPr>
      <w:color w:val="0000FF"/>
      <w:sz w:val="16"/>
      <w:szCs w:val="16"/>
    </w:rPr>
  </w:style>
  <w:style w:type="paragraph" w:customStyle="1" w:styleId="131">
    <w:name w:val="xl114"/>
    <w:basedOn w:val="1"/>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line="240" w:lineRule="auto"/>
      <w:jc w:val="left"/>
      <w:textAlignment w:val="top"/>
    </w:pPr>
    <w:rPr>
      <w:color w:val="auto"/>
      <w:sz w:val="16"/>
      <w:szCs w:val="16"/>
    </w:rPr>
  </w:style>
  <w:style w:type="paragraph" w:customStyle="1" w:styleId="132">
    <w:name w:val="xl88"/>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line="240" w:lineRule="auto"/>
      <w:jc w:val="center"/>
    </w:pPr>
    <w:rPr>
      <w:color w:val="FF0000"/>
      <w:sz w:val="16"/>
      <w:szCs w:val="16"/>
    </w:rPr>
  </w:style>
  <w:style w:type="paragraph" w:customStyle="1" w:styleId="13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color w:val="3366FF"/>
      <w:sz w:val="16"/>
      <w:szCs w:val="16"/>
    </w:rPr>
  </w:style>
  <w:style w:type="paragraph" w:customStyle="1" w:styleId="134">
    <w:name w:val="xl115"/>
    <w:basedOn w:val="1"/>
    <w:qFormat/>
    <w:uiPriority w:val="0"/>
    <w:pPr>
      <w:widowControl/>
      <w:pBdr>
        <w:top w:val="single" w:color="auto" w:sz="4" w:space="0"/>
        <w:left w:val="single" w:color="auto" w:sz="8" w:space="0"/>
        <w:bottom w:val="double" w:color="auto" w:sz="6" w:space="0"/>
        <w:right w:val="single" w:color="auto" w:sz="8" w:space="0"/>
      </w:pBdr>
      <w:spacing w:before="100" w:beforeAutospacing="1" w:after="100" w:afterAutospacing="1" w:line="240" w:lineRule="auto"/>
      <w:jc w:val="left"/>
      <w:textAlignment w:val="top"/>
    </w:pPr>
    <w:rPr>
      <w:color w:val="auto"/>
      <w:sz w:val="16"/>
      <w:szCs w:val="16"/>
    </w:rPr>
  </w:style>
  <w:style w:type="paragraph" w:customStyle="1" w:styleId="135">
    <w:name w:val="xl89"/>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line="240" w:lineRule="auto"/>
      <w:jc w:val="center"/>
    </w:pPr>
    <w:rPr>
      <w:color w:val="C0C0C0"/>
      <w:sz w:val="16"/>
      <w:szCs w:val="16"/>
    </w:rPr>
  </w:style>
  <w:style w:type="paragraph" w:customStyle="1" w:styleId="13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color w:val="C0C0C0"/>
      <w:sz w:val="16"/>
      <w:szCs w:val="16"/>
    </w:rPr>
  </w:style>
  <w:style w:type="paragraph" w:customStyle="1" w:styleId="137">
    <w:name w:val="xl116"/>
    <w:basedOn w:val="1"/>
    <w:qFormat/>
    <w:uiPriority w:val="0"/>
    <w:pPr>
      <w:widowControl/>
      <w:pBdr>
        <w:top w:val="single" w:color="auto" w:sz="4" w:space="0"/>
        <w:left w:val="single" w:color="auto" w:sz="4" w:space="0"/>
      </w:pBdr>
      <w:spacing w:before="100" w:beforeAutospacing="1" w:after="100" w:afterAutospacing="1" w:line="240" w:lineRule="auto"/>
      <w:jc w:val="center"/>
    </w:pPr>
    <w:rPr>
      <w:color w:val="C0C0C0"/>
      <w:sz w:val="16"/>
      <w:szCs w:val="16"/>
    </w:rPr>
  </w:style>
  <w:style w:type="paragraph" w:customStyle="1" w:styleId="138">
    <w:name w:val="xl90"/>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color w:val="auto"/>
      <w:sz w:val="16"/>
      <w:szCs w:val="16"/>
    </w:rPr>
  </w:style>
  <w:style w:type="paragraph" w:customStyle="1" w:styleId="139">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color w:val="3366FF"/>
      <w:sz w:val="16"/>
      <w:szCs w:val="16"/>
    </w:rPr>
  </w:style>
  <w:style w:type="paragraph" w:customStyle="1" w:styleId="140">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color w:val="auto"/>
      <w:sz w:val="16"/>
      <w:szCs w:val="16"/>
    </w:rPr>
  </w:style>
  <w:style w:type="paragraph" w:customStyle="1" w:styleId="141">
    <w:name w:val="xl91"/>
    <w:basedOn w:val="1"/>
    <w:qFormat/>
    <w:uiPriority w:val="0"/>
    <w:pPr>
      <w:widowControl/>
      <w:pBdr>
        <w:top w:val="double" w:color="auto" w:sz="6" w:space="0"/>
        <w:bottom w:val="single" w:color="auto" w:sz="4" w:space="0"/>
        <w:right w:val="single" w:color="auto" w:sz="4" w:space="0"/>
      </w:pBdr>
      <w:spacing w:before="100" w:beforeAutospacing="1" w:after="100" w:afterAutospacing="1" w:line="240" w:lineRule="auto"/>
      <w:jc w:val="left"/>
      <w:textAlignment w:val="top"/>
    </w:pPr>
    <w:rPr>
      <w:color w:val="auto"/>
      <w:sz w:val="16"/>
      <w:szCs w:val="16"/>
    </w:rPr>
  </w:style>
  <w:style w:type="paragraph" w:customStyle="1" w:styleId="142">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color w:val="C0C0C0"/>
      <w:sz w:val="16"/>
      <w:szCs w:val="16"/>
    </w:rPr>
  </w:style>
  <w:style w:type="paragraph" w:customStyle="1" w:styleId="143">
    <w:name w:val="xl118"/>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left"/>
      <w:textAlignment w:val="top"/>
    </w:pPr>
    <w:rPr>
      <w:color w:val="auto"/>
      <w:sz w:val="16"/>
      <w:szCs w:val="16"/>
    </w:rPr>
  </w:style>
  <w:style w:type="paragraph" w:customStyle="1" w:styleId="1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color w:val="FF0000"/>
      <w:sz w:val="16"/>
      <w:szCs w:val="16"/>
    </w:rPr>
  </w:style>
  <w:style w:type="paragraph" w:customStyle="1" w:styleId="145">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color w:val="3366FF"/>
      <w:sz w:val="16"/>
      <w:szCs w:val="16"/>
    </w:rPr>
  </w:style>
  <w:style w:type="paragraph" w:customStyle="1" w:styleId="146">
    <w:name w:val="xl80"/>
    <w:basedOn w:val="1"/>
    <w:qFormat/>
    <w:uiPriority w:val="0"/>
    <w:pPr>
      <w:widowControl/>
      <w:pBdr>
        <w:top w:val="single" w:color="auto" w:sz="4" w:space="0"/>
        <w:left w:val="single" w:color="auto" w:sz="4" w:space="0"/>
        <w:right w:val="single" w:color="auto" w:sz="8" w:space="0"/>
      </w:pBdr>
      <w:spacing w:before="100" w:beforeAutospacing="1" w:after="100" w:afterAutospacing="1" w:line="240" w:lineRule="auto"/>
      <w:jc w:val="center"/>
    </w:pPr>
    <w:rPr>
      <w:color w:val="3366FF"/>
      <w:sz w:val="16"/>
      <w:szCs w:val="16"/>
    </w:rPr>
  </w:style>
  <w:style w:type="paragraph" w:customStyle="1" w:styleId="147">
    <w:name w:val="xl8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line="240" w:lineRule="auto"/>
      <w:jc w:val="center"/>
    </w:pPr>
    <w:rPr>
      <w:color w:val="3366FF"/>
      <w:sz w:val="16"/>
      <w:szCs w:val="16"/>
    </w:rPr>
  </w:style>
  <w:style w:type="paragraph" w:customStyle="1" w:styleId="148">
    <w:name w:val="xl8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line="240" w:lineRule="auto"/>
      <w:jc w:val="center"/>
    </w:pPr>
    <w:rPr>
      <w:color w:val="C0C0C0"/>
      <w:sz w:val="16"/>
      <w:szCs w:val="16"/>
    </w:rPr>
  </w:style>
  <w:style w:type="paragraph" w:customStyle="1" w:styleId="149">
    <w:name w:val="xl83"/>
    <w:basedOn w:val="1"/>
    <w:qFormat/>
    <w:uiPriority w:val="0"/>
    <w:pPr>
      <w:widowControl/>
      <w:pBdr>
        <w:top w:val="single" w:color="auto" w:sz="4" w:space="0"/>
        <w:left w:val="single" w:color="auto" w:sz="4" w:space="0"/>
        <w:bottom w:val="double" w:color="auto" w:sz="6" w:space="0"/>
        <w:right w:val="single" w:color="auto" w:sz="8" w:space="0"/>
      </w:pBdr>
      <w:spacing w:before="100" w:beforeAutospacing="1" w:after="100" w:afterAutospacing="1" w:line="240" w:lineRule="auto"/>
      <w:jc w:val="center"/>
    </w:pPr>
    <w:rPr>
      <w:color w:val="3366FF"/>
      <w:sz w:val="16"/>
      <w:szCs w:val="16"/>
    </w:rPr>
  </w:style>
  <w:style w:type="paragraph" w:customStyle="1" w:styleId="150">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color w:val="auto"/>
      <w:sz w:val="16"/>
      <w:szCs w:val="16"/>
    </w:rPr>
  </w:style>
  <w:style w:type="paragraph" w:customStyle="1" w:styleId="151">
    <w:name w:val="xl85"/>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pPr>
    <w:rPr>
      <w:color w:val="auto"/>
      <w:sz w:val="16"/>
      <w:szCs w:val="16"/>
    </w:rPr>
  </w:style>
  <w:style w:type="paragraph" w:customStyle="1" w:styleId="152">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color w:val="FF0000"/>
      <w:sz w:val="16"/>
      <w:szCs w:val="16"/>
    </w:rPr>
  </w:style>
  <w:style w:type="paragraph" w:customStyle="1" w:styleId="15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color w:val="auto"/>
      <w:sz w:val="16"/>
      <w:szCs w:val="16"/>
    </w:rPr>
  </w:style>
  <w:style w:type="paragraph" w:customStyle="1" w:styleId="154">
    <w:name w:val="xl12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240" w:lineRule="auto"/>
      <w:jc w:val="center"/>
    </w:pPr>
    <w:rPr>
      <w:color w:val="3366FF"/>
      <w:sz w:val="16"/>
      <w:szCs w:val="16"/>
    </w:rPr>
  </w:style>
  <w:style w:type="paragraph" w:customStyle="1" w:styleId="155">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color w:val="0000FF"/>
      <w:sz w:val="16"/>
      <w:szCs w:val="16"/>
    </w:rPr>
  </w:style>
  <w:style w:type="paragraph" w:customStyle="1" w:styleId="15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color w:val="auto"/>
      <w:sz w:val="16"/>
      <w:szCs w:val="16"/>
    </w:rPr>
  </w:style>
  <w:style w:type="paragraph" w:customStyle="1" w:styleId="157">
    <w:name w:val="xl146"/>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color w:val="auto"/>
      <w:sz w:val="20"/>
      <w:szCs w:val="20"/>
    </w:rPr>
  </w:style>
  <w:style w:type="paragraph" w:customStyle="1" w:styleId="158">
    <w:name w:val="xl123"/>
    <w:basedOn w:val="1"/>
    <w:qFormat/>
    <w:uiPriority w:val="0"/>
    <w:pPr>
      <w:widowControl/>
      <w:pBdr>
        <w:top w:val="single" w:color="auto" w:sz="8" w:space="0"/>
        <w:left w:val="single" w:color="auto" w:sz="8" w:space="0"/>
        <w:bottom w:val="double" w:color="auto" w:sz="6" w:space="0"/>
        <w:right w:val="single" w:color="auto" w:sz="4" w:space="0"/>
      </w:pBdr>
      <w:spacing w:before="100" w:beforeAutospacing="1" w:after="100" w:afterAutospacing="1" w:line="240" w:lineRule="auto"/>
      <w:jc w:val="center"/>
    </w:pPr>
    <w:rPr>
      <w:color w:val="auto"/>
      <w:sz w:val="18"/>
      <w:szCs w:val="18"/>
    </w:rPr>
  </w:style>
  <w:style w:type="paragraph" w:customStyle="1" w:styleId="159">
    <w:name w:val="xl110"/>
    <w:basedOn w:val="1"/>
    <w:qFormat/>
    <w:uiPriority w:val="0"/>
    <w:pPr>
      <w:widowControl/>
      <w:pBdr>
        <w:top w:val="double" w:color="auto" w:sz="6" w:space="0"/>
        <w:left w:val="single" w:color="auto" w:sz="4" w:space="0"/>
        <w:bottom w:val="single" w:color="auto" w:sz="4" w:space="0"/>
      </w:pBdr>
      <w:spacing w:before="100" w:beforeAutospacing="1" w:after="100" w:afterAutospacing="1" w:line="240" w:lineRule="auto"/>
      <w:jc w:val="left"/>
      <w:textAlignment w:val="top"/>
    </w:pPr>
    <w:rPr>
      <w:color w:val="auto"/>
      <w:sz w:val="16"/>
      <w:szCs w:val="16"/>
    </w:rPr>
  </w:style>
  <w:style w:type="paragraph" w:customStyle="1" w:styleId="160">
    <w:name w:val="xl9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left"/>
      <w:textAlignment w:val="top"/>
    </w:pPr>
    <w:rPr>
      <w:color w:val="auto"/>
      <w:sz w:val="16"/>
      <w:szCs w:val="16"/>
    </w:rPr>
  </w:style>
  <w:style w:type="paragraph" w:customStyle="1" w:styleId="161">
    <w:name w:val="xl147"/>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color w:val="auto"/>
      <w:sz w:val="20"/>
      <w:szCs w:val="20"/>
    </w:rPr>
  </w:style>
  <w:style w:type="paragraph" w:customStyle="1" w:styleId="162">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color w:val="auto"/>
      <w:sz w:val="16"/>
      <w:szCs w:val="16"/>
    </w:rPr>
  </w:style>
  <w:style w:type="paragraph" w:customStyle="1" w:styleId="163">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textAlignment w:val="top"/>
    </w:pPr>
    <w:rPr>
      <w:color w:val="auto"/>
      <w:sz w:val="16"/>
      <w:szCs w:val="16"/>
    </w:rPr>
  </w:style>
  <w:style w:type="paragraph" w:customStyle="1" w:styleId="164">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textAlignment w:val="top"/>
    </w:pPr>
    <w:rPr>
      <w:color w:val="auto"/>
      <w:sz w:val="16"/>
      <w:szCs w:val="16"/>
    </w:rPr>
  </w:style>
  <w:style w:type="paragraph" w:customStyle="1" w:styleId="165">
    <w:name w:val="xl148"/>
    <w:basedOn w:val="1"/>
    <w:qFormat/>
    <w:uiPriority w:val="0"/>
    <w:pPr>
      <w:widowControl/>
      <w:pBdr>
        <w:top w:val="single" w:color="auto" w:sz="4" w:space="0"/>
        <w:left w:val="single" w:color="auto" w:sz="4" w:space="0"/>
      </w:pBdr>
      <w:spacing w:before="100" w:beforeAutospacing="1" w:after="100" w:afterAutospacing="1" w:line="240" w:lineRule="auto"/>
      <w:jc w:val="center"/>
    </w:pPr>
    <w:rPr>
      <w:color w:val="0000FF"/>
      <w:sz w:val="16"/>
      <w:szCs w:val="16"/>
    </w:rPr>
  </w:style>
  <w:style w:type="paragraph" w:customStyle="1" w:styleId="166">
    <w:name w:val="xl137"/>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line="240" w:lineRule="auto"/>
      <w:jc w:val="center"/>
    </w:pPr>
    <w:rPr>
      <w:color w:val="auto"/>
      <w:sz w:val="16"/>
      <w:szCs w:val="16"/>
    </w:rPr>
  </w:style>
  <w:style w:type="paragraph" w:customStyle="1" w:styleId="167">
    <w:name w:val="xl125"/>
    <w:basedOn w:val="1"/>
    <w:qFormat/>
    <w:uiPriority w:val="0"/>
    <w:pPr>
      <w:widowControl/>
      <w:spacing w:before="100" w:beforeAutospacing="1" w:after="100" w:afterAutospacing="1" w:line="240" w:lineRule="auto"/>
      <w:jc w:val="center"/>
    </w:pPr>
    <w:rPr>
      <w:rFonts w:ascii="黑体" w:hAnsi="黑体" w:eastAsia="黑体"/>
      <w:color w:val="auto"/>
      <w:sz w:val="28"/>
      <w:szCs w:val="28"/>
    </w:rPr>
  </w:style>
  <w:style w:type="paragraph" w:customStyle="1" w:styleId="168">
    <w:name w:val="xl112"/>
    <w:basedOn w:val="1"/>
    <w:qFormat/>
    <w:uiPriority w:val="0"/>
    <w:pPr>
      <w:widowControl/>
      <w:pBdr>
        <w:top w:val="single" w:color="auto" w:sz="4" w:space="0"/>
        <w:left w:val="single" w:color="auto" w:sz="4" w:space="0"/>
        <w:bottom w:val="double" w:color="auto" w:sz="6" w:space="0"/>
      </w:pBdr>
      <w:spacing w:before="100" w:beforeAutospacing="1" w:after="100" w:afterAutospacing="1" w:line="240" w:lineRule="auto"/>
      <w:jc w:val="left"/>
      <w:textAlignment w:val="top"/>
    </w:pPr>
    <w:rPr>
      <w:color w:val="auto"/>
      <w:sz w:val="16"/>
      <w:szCs w:val="16"/>
    </w:rPr>
  </w:style>
  <w:style w:type="paragraph" w:customStyle="1" w:styleId="169">
    <w:name w:val="xl96"/>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line="240" w:lineRule="auto"/>
      <w:jc w:val="left"/>
      <w:textAlignment w:val="top"/>
    </w:pPr>
    <w:rPr>
      <w:color w:val="auto"/>
      <w:sz w:val="16"/>
      <w:szCs w:val="16"/>
    </w:rPr>
  </w:style>
  <w:style w:type="paragraph" w:customStyle="1" w:styleId="170">
    <w:name w:val="xl149"/>
    <w:basedOn w:val="1"/>
    <w:qFormat/>
    <w:uiPriority w:val="0"/>
    <w:pPr>
      <w:widowControl/>
      <w:pBdr>
        <w:top w:val="single" w:color="auto" w:sz="4" w:space="0"/>
        <w:right w:val="single" w:color="auto" w:sz="4" w:space="0"/>
      </w:pBdr>
      <w:spacing w:before="100" w:beforeAutospacing="1" w:after="100" w:afterAutospacing="1" w:line="240" w:lineRule="auto"/>
      <w:jc w:val="center"/>
    </w:pPr>
    <w:rPr>
      <w:color w:val="0000FF"/>
      <w:sz w:val="16"/>
      <w:szCs w:val="16"/>
    </w:rPr>
  </w:style>
  <w:style w:type="paragraph" w:customStyle="1" w:styleId="171">
    <w:name w:val="xl97"/>
    <w:basedOn w:val="1"/>
    <w:qFormat/>
    <w:uiPriority w:val="0"/>
    <w:pPr>
      <w:widowControl/>
      <w:pBdr>
        <w:top w:val="single" w:color="auto" w:sz="4" w:space="0"/>
        <w:left w:val="single" w:color="auto" w:sz="4" w:space="0"/>
        <w:bottom w:val="double" w:color="auto" w:sz="6" w:space="0"/>
        <w:right w:val="single" w:color="auto" w:sz="8" w:space="0"/>
      </w:pBdr>
      <w:spacing w:before="100" w:beforeAutospacing="1" w:after="100" w:afterAutospacing="1" w:line="240" w:lineRule="auto"/>
      <w:jc w:val="left"/>
      <w:textAlignment w:val="top"/>
    </w:pPr>
    <w:rPr>
      <w:color w:val="auto"/>
      <w:sz w:val="16"/>
      <w:szCs w:val="16"/>
    </w:rPr>
  </w:style>
  <w:style w:type="paragraph" w:customStyle="1" w:styleId="172">
    <w:name w:val="xl150"/>
    <w:basedOn w:val="1"/>
    <w:qFormat/>
    <w:uiPriority w:val="0"/>
    <w:pPr>
      <w:widowControl/>
      <w:pBdr>
        <w:left w:val="single" w:color="auto" w:sz="4" w:space="0"/>
      </w:pBdr>
      <w:spacing w:before="100" w:beforeAutospacing="1" w:after="100" w:afterAutospacing="1" w:line="240" w:lineRule="auto"/>
      <w:jc w:val="center"/>
    </w:pPr>
    <w:rPr>
      <w:color w:val="0000FF"/>
      <w:sz w:val="16"/>
      <w:szCs w:val="16"/>
    </w:rPr>
  </w:style>
  <w:style w:type="paragraph" w:customStyle="1" w:styleId="173">
    <w:name w:val="xl98"/>
    <w:basedOn w:val="1"/>
    <w:qFormat/>
    <w:uiPriority w:val="0"/>
    <w:pPr>
      <w:widowControl/>
      <w:pBdr>
        <w:top w:val="single" w:color="auto" w:sz="4" w:space="0"/>
        <w:bottom w:val="double" w:color="auto" w:sz="6" w:space="0"/>
        <w:right w:val="single" w:color="auto" w:sz="4" w:space="0"/>
      </w:pBdr>
      <w:spacing w:before="100" w:beforeAutospacing="1" w:after="100" w:afterAutospacing="1" w:line="240" w:lineRule="auto"/>
      <w:jc w:val="left"/>
      <w:textAlignment w:val="top"/>
    </w:pPr>
    <w:rPr>
      <w:color w:val="auto"/>
      <w:sz w:val="16"/>
      <w:szCs w:val="16"/>
    </w:rPr>
  </w:style>
  <w:style w:type="paragraph" w:customStyle="1" w:styleId="174">
    <w:name w:val="xl151"/>
    <w:basedOn w:val="1"/>
    <w:qFormat/>
    <w:uiPriority w:val="0"/>
    <w:pPr>
      <w:widowControl/>
      <w:pBdr>
        <w:right w:val="single" w:color="auto" w:sz="4" w:space="0"/>
      </w:pBdr>
      <w:spacing w:before="100" w:beforeAutospacing="1" w:after="100" w:afterAutospacing="1" w:line="240" w:lineRule="auto"/>
      <w:jc w:val="center"/>
    </w:pPr>
    <w:rPr>
      <w:color w:val="0000FF"/>
      <w:sz w:val="16"/>
      <w:szCs w:val="16"/>
    </w:rPr>
  </w:style>
  <w:style w:type="paragraph" w:customStyle="1" w:styleId="175">
    <w:name w:val="xl99"/>
    <w:basedOn w:val="1"/>
    <w:qFormat/>
    <w:uiPriority w:val="0"/>
    <w:pPr>
      <w:widowControl/>
      <w:pBdr>
        <w:left w:val="single" w:color="auto" w:sz="4" w:space="0"/>
        <w:bottom w:val="double" w:color="auto" w:sz="6" w:space="0"/>
        <w:right w:val="single" w:color="auto" w:sz="4" w:space="0"/>
      </w:pBdr>
      <w:spacing w:before="100" w:beforeAutospacing="1" w:after="100" w:afterAutospacing="1" w:line="240" w:lineRule="auto"/>
      <w:jc w:val="left"/>
      <w:textAlignment w:val="top"/>
    </w:pPr>
    <w:rPr>
      <w:color w:val="auto"/>
      <w:sz w:val="16"/>
      <w:szCs w:val="16"/>
    </w:rPr>
  </w:style>
  <w:style w:type="paragraph" w:customStyle="1" w:styleId="176">
    <w:name w:val="xl142"/>
    <w:basedOn w:val="1"/>
    <w:qFormat/>
    <w:uiPriority w:val="0"/>
    <w:pPr>
      <w:widowControl/>
      <w:pBdr>
        <w:left w:val="single" w:color="auto" w:sz="4" w:space="0"/>
        <w:right w:val="single" w:color="auto" w:sz="4" w:space="0"/>
      </w:pBdr>
      <w:spacing w:before="100" w:beforeAutospacing="1" w:after="100" w:afterAutospacing="1" w:line="240" w:lineRule="auto"/>
      <w:jc w:val="center"/>
    </w:pPr>
    <w:rPr>
      <w:color w:val="FF0000"/>
      <w:sz w:val="16"/>
      <w:szCs w:val="16"/>
    </w:rPr>
  </w:style>
  <w:style w:type="paragraph" w:customStyle="1" w:styleId="177">
    <w:name w:val="xl129"/>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line="240" w:lineRule="auto"/>
      <w:jc w:val="center"/>
    </w:pPr>
    <w:rPr>
      <w:color w:val="auto"/>
      <w:sz w:val="16"/>
      <w:szCs w:val="16"/>
    </w:rPr>
  </w:style>
  <w:style w:type="paragraph" w:customStyle="1" w:styleId="178">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color w:val="C0C0C0"/>
      <w:sz w:val="16"/>
      <w:szCs w:val="16"/>
    </w:rPr>
  </w:style>
  <w:style w:type="paragraph" w:customStyle="1" w:styleId="179">
    <w:name w:val="xl143"/>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line="240" w:lineRule="auto"/>
      <w:jc w:val="center"/>
    </w:pPr>
    <w:rPr>
      <w:color w:val="FF0000"/>
      <w:sz w:val="16"/>
      <w:szCs w:val="16"/>
    </w:rPr>
  </w:style>
  <w:style w:type="paragraph" w:customStyle="1" w:styleId="18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color w:val="FF0000"/>
      <w:sz w:val="16"/>
      <w:szCs w:val="16"/>
    </w:rPr>
  </w:style>
  <w:style w:type="paragraph" w:customStyle="1" w:styleId="181">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color w:val="auto"/>
      <w:sz w:val="16"/>
      <w:szCs w:val="16"/>
    </w:rPr>
  </w:style>
  <w:style w:type="paragraph" w:customStyle="1" w:styleId="182">
    <w:name w:val="xl144"/>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line="240" w:lineRule="auto"/>
      <w:jc w:val="center"/>
    </w:pPr>
    <w:rPr>
      <w:color w:val="FF0000"/>
      <w:sz w:val="16"/>
      <w:szCs w:val="16"/>
    </w:rPr>
  </w:style>
  <w:style w:type="paragraph" w:customStyle="1" w:styleId="183">
    <w:name w:val="xl13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jc w:val="center"/>
    </w:pPr>
    <w:rPr>
      <w:color w:val="FF0000"/>
      <w:sz w:val="16"/>
      <w:szCs w:val="16"/>
    </w:rPr>
  </w:style>
  <w:style w:type="paragraph" w:customStyle="1" w:styleId="184">
    <w:name w:val="xl102"/>
    <w:basedOn w:val="1"/>
    <w:qFormat/>
    <w:uiPriority w:val="0"/>
    <w:pPr>
      <w:widowControl/>
      <w:pBdr>
        <w:top w:val="single" w:color="auto" w:sz="4" w:space="0"/>
        <w:left w:val="single" w:color="auto" w:sz="4" w:space="0"/>
        <w:right w:val="single" w:color="auto" w:sz="8" w:space="0"/>
      </w:pBdr>
      <w:spacing w:before="100" w:beforeAutospacing="1" w:after="100" w:afterAutospacing="1" w:line="240" w:lineRule="auto"/>
      <w:jc w:val="left"/>
      <w:textAlignment w:val="top"/>
    </w:pPr>
    <w:rPr>
      <w:color w:val="auto"/>
      <w:sz w:val="16"/>
      <w:szCs w:val="16"/>
    </w:rPr>
  </w:style>
  <w:style w:type="paragraph" w:customStyle="1" w:styleId="185">
    <w:name w:val="xl103"/>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line="240" w:lineRule="auto"/>
      <w:jc w:val="center"/>
    </w:pPr>
    <w:rPr>
      <w:color w:val="3366FF"/>
      <w:sz w:val="16"/>
      <w:szCs w:val="16"/>
    </w:rPr>
  </w:style>
  <w:style w:type="paragraph" w:customStyle="1" w:styleId="186">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color w:val="0000FF"/>
      <w:sz w:val="16"/>
      <w:szCs w:val="16"/>
    </w:rPr>
  </w:style>
  <w:style w:type="paragraph" w:customStyle="1" w:styleId="187">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color w:val="C0C0C0"/>
      <w:sz w:val="16"/>
      <w:szCs w:val="16"/>
    </w:rPr>
  </w:style>
  <w:style w:type="paragraph" w:customStyle="1" w:styleId="188">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color w:val="3366FF"/>
      <w:sz w:val="16"/>
      <w:szCs w:val="16"/>
    </w:rPr>
  </w:style>
  <w:style w:type="paragraph" w:customStyle="1" w:styleId="189">
    <w:name w:val="xl133"/>
    <w:basedOn w:val="1"/>
    <w:qFormat/>
    <w:uiPriority w:val="0"/>
    <w:pPr>
      <w:widowControl/>
      <w:pBdr>
        <w:bottom w:val="single" w:color="auto" w:sz="8" w:space="0"/>
        <w:right w:val="single" w:color="auto" w:sz="8" w:space="0"/>
      </w:pBdr>
      <w:spacing w:before="100" w:beforeAutospacing="1" w:after="100" w:afterAutospacing="1" w:line="240" w:lineRule="auto"/>
      <w:jc w:val="left"/>
    </w:pPr>
    <w:rPr>
      <w:color w:val="auto"/>
      <w:sz w:val="20"/>
      <w:szCs w:val="20"/>
    </w:rPr>
  </w:style>
  <w:style w:type="paragraph" w:customStyle="1" w:styleId="190">
    <w:name w:val="xl12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jc w:val="left"/>
    </w:pPr>
    <w:rPr>
      <w:color w:val="0000FF"/>
      <w:sz w:val="16"/>
      <w:szCs w:val="16"/>
    </w:rPr>
  </w:style>
  <w:style w:type="paragraph" w:customStyle="1" w:styleId="191">
    <w:name w:val="xl107"/>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pPr>
    <w:rPr>
      <w:color w:val="3366FF"/>
      <w:sz w:val="16"/>
      <w:szCs w:val="16"/>
    </w:rPr>
  </w:style>
  <w:style w:type="paragraph" w:customStyle="1" w:styleId="192">
    <w:name w:val="xl134"/>
    <w:basedOn w:val="1"/>
    <w:qFormat/>
    <w:uiPriority w:val="0"/>
    <w:pPr>
      <w:widowControl/>
      <w:pBdr>
        <w:left w:val="single" w:color="auto" w:sz="8" w:space="0"/>
        <w:bottom w:val="single" w:color="auto" w:sz="8" w:space="0"/>
        <w:right w:val="single" w:color="auto" w:sz="4" w:space="0"/>
      </w:pBdr>
      <w:spacing w:before="100" w:beforeAutospacing="1" w:after="100" w:afterAutospacing="1" w:line="240" w:lineRule="auto"/>
      <w:jc w:val="center"/>
    </w:pPr>
    <w:rPr>
      <w:color w:val="auto"/>
      <w:sz w:val="20"/>
      <w:szCs w:val="20"/>
    </w:rPr>
  </w:style>
  <w:style w:type="paragraph" w:customStyle="1" w:styleId="193">
    <w:name w:val="xl12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jc w:val="center"/>
    </w:pPr>
    <w:rPr>
      <w:color w:val="3366FF"/>
      <w:sz w:val="16"/>
      <w:szCs w:val="16"/>
    </w:rPr>
  </w:style>
  <w:style w:type="paragraph" w:customStyle="1" w:styleId="194">
    <w:name w:val="xl108"/>
    <w:basedOn w:val="1"/>
    <w:qFormat/>
    <w:uiPriority w:val="0"/>
    <w:pPr>
      <w:widowControl/>
      <w:pBdr>
        <w:top w:val="double" w:color="auto" w:sz="6" w:space="0"/>
        <w:left w:val="single" w:color="auto" w:sz="4" w:space="0"/>
        <w:bottom w:val="single" w:color="auto" w:sz="4" w:space="0"/>
        <w:right w:val="single" w:color="auto" w:sz="8" w:space="0"/>
      </w:pBdr>
      <w:spacing w:before="100" w:beforeAutospacing="1" w:after="100" w:afterAutospacing="1" w:line="240" w:lineRule="auto"/>
      <w:jc w:val="center"/>
    </w:pPr>
    <w:rPr>
      <w:color w:val="3366FF"/>
      <w:sz w:val="16"/>
      <w:szCs w:val="16"/>
    </w:rPr>
  </w:style>
  <w:style w:type="paragraph" w:customStyle="1" w:styleId="195">
    <w:name w:val="xl13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color w:val="auto"/>
      <w:sz w:val="16"/>
      <w:szCs w:val="16"/>
    </w:rPr>
  </w:style>
  <w:style w:type="paragraph" w:customStyle="1" w:styleId="196">
    <w:name w:val="xl132"/>
    <w:basedOn w:val="1"/>
    <w:qFormat/>
    <w:uiPriority w:val="0"/>
    <w:pPr>
      <w:widowControl/>
      <w:pBdr>
        <w:bottom w:val="single" w:color="auto" w:sz="8" w:space="0"/>
      </w:pBdr>
      <w:spacing w:before="100" w:beforeAutospacing="1" w:after="100" w:afterAutospacing="1" w:line="240" w:lineRule="auto"/>
      <w:jc w:val="left"/>
    </w:pPr>
    <w:rPr>
      <w:color w:val="auto"/>
      <w:sz w:val="20"/>
      <w:szCs w:val="20"/>
    </w:rPr>
  </w:style>
  <w:style w:type="paragraph" w:customStyle="1" w:styleId="197">
    <w:name w:val="xl119"/>
    <w:basedOn w:val="1"/>
    <w:qFormat/>
    <w:uiPriority w:val="0"/>
    <w:pPr>
      <w:widowControl/>
      <w:pBdr>
        <w:top w:val="single" w:color="auto" w:sz="8" w:space="0"/>
        <w:left w:val="single" w:color="auto" w:sz="4" w:space="0"/>
        <w:bottom w:val="double" w:color="auto" w:sz="6" w:space="0"/>
        <w:right w:val="single" w:color="auto" w:sz="8" w:space="0"/>
      </w:pBdr>
      <w:spacing w:before="100" w:beforeAutospacing="1" w:after="100" w:afterAutospacing="1" w:line="240" w:lineRule="auto"/>
      <w:jc w:val="center"/>
    </w:pPr>
    <w:rPr>
      <w:color w:val="auto"/>
      <w:sz w:val="18"/>
      <w:szCs w:val="18"/>
    </w:rPr>
  </w:style>
  <w:style w:type="paragraph" w:customStyle="1" w:styleId="198">
    <w:name w:val="xl139"/>
    <w:basedOn w:val="1"/>
    <w:qFormat/>
    <w:uiPriority w:val="0"/>
    <w:pPr>
      <w:widowControl/>
      <w:pBdr>
        <w:left w:val="single" w:color="auto" w:sz="4" w:space="0"/>
      </w:pBdr>
      <w:spacing w:before="100" w:beforeAutospacing="1" w:after="100" w:afterAutospacing="1" w:line="240" w:lineRule="auto"/>
      <w:jc w:val="center"/>
    </w:pPr>
    <w:rPr>
      <w:color w:val="auto"/>
      <w:sz w:val="16"/>
      <w:szCs w:val="16"/>
    </w:rPr>
  </w:style>
  <w:style w:type="paragraph" w:customStyle="1" w:styleId="199">
    <w:name w:val="xl126"/>
    <w:basedOn w:val="1"/>
    <w:qFormat/>
    <w:uiPriority w:val="0"/>
    <w:pPr>
      <w:widowControl/>
      <w:pBdr>
        <w:bottom w:val="single" w:color="auto" w:sz="8" w:space="0"/>
      </w:pBdr>
      <w:spacing w:before="100" w:beforeAutospacing="1" w:after="100" w:afterAutospacing="1" w:line="240" w:lineRule="auto"/>
      <w:jc w:val="left"/>
    </w:pPr>
    <w:rPr>
      <w:color w:val="auto"/>
      <w:sz w:val="18"/>
      <w:szCs w:val="18"/>
    </w:rPr>
  </w:style>
  <w:style w:type="paragraph" w:customStyle="1" w:styleId="200">
    <w:name w:val="xl140"/>
    <w:basedOn w:val="1"/>
    <w:qFormat/>
    <w:uiPriority w:val="0"/>
    <w:pPr>
      <w:widowControl/>
      <w:pBdr>
        <w:left w:val="single" w:color="auto" w:sz="4" w:space="0"/>
        <w:bottom w:val="single" w:color="auto" w:sz="4" w:space="0"/>
      </w:pBdr>
      <w:spacing w:before="100" w:beforeAutospacing="1" w:after="100" w:afterAutospacing="1" w:line="240" w:lineRule="auto"/>
      <w:jc w:val="center"/>
    </w:pPr>
    <w:rPr>
      <w:color w:val="auto"/>
      <w:sz w:val="16"/>
      <w:szCs w:val="16"/>
    </w:rPr>
  </w:style>
  <w:style w:type="paragraph" w:customStyle="1" w:styleId="201">
    <w:name w:val="xl1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color w:val="auto"/>
      <w:sz w:val="20"/>
      <w:szCs w:val="20"/>
    </w:rPr>
  </w:style>
  <w:style w:type="paragraph" w:customStyle="1" w:styleId="202">
    <w:name w:val="xl141"/>
    <w:basedOn w:val="1"/>
    <w:qFormat/>
    <w:uiPriority w:val="0"/>
    <w:pPr>
      <w:widowControl/>
      <w:pBdr>
        <w:top w:val="double" w:color="auto" w:sz="6" w:space="0"/>
        <w:left w:val="single" w:color="auto" w:sz="4" w:space="0"/>
        <w:right w:val="single" w:color="auto" w:sz="4" w:space="0"/>
      </w:pBdr>
      <w:spacing w:before="100" w:beforeAutospacing="1" w:after="100" w:afterAutospacing="1" w:line="240" w:lineRule="auto"/>
      <w:jc w:val="center"/>
    </w:pPr>
    <w:rPr>
      <w:color w:val="FF0000"/>
      <w:sz w:val="16"/>
      <w:szCs w:val="16"/>
    </w:rPr>
  </w:style>
  <w:style w:type="paragraph" w:customStyle="1" w:styleId="203">
    <w:name w:val="xl12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jc w:val="center"/>
    </w:pPr>
    <w:rPr>
      <w:color w:val="auto"/>
      <w:sz w:val="20"/>
      <w:szCs w:val="20"/>
    </w:rPr>
  </w:style>
  <w:style w:type="paragraph" w:customStyle="1" w:styleId="204">
    <w:name w:val="xl1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line="240" w:lineRule="auto"/>
      <w:jc w:val="center"/>
    </w:pPr>
    <w:rPr>
      <w:color w:val="FF0000"/>
      <w:sz w:val="16"/>
      <w:szCs w:val="16"/>
    </w:rPr>
  </w:style>
  <w:style w:type="paragraph" w:customStyle="1" w:styleId="205">
    <w:name w:val="xl154"/>
    <w:basedOn w:val="1"/>
    <w:qFormat/>
    <w:uiPriority w:val="0"/>
    <w:pPr>
      <w:widowControl/>
      <w:pBdr>
        <w:left w:val="single" w:color="auto" w:sz="8" w:space="0"/>
        <w:right w:val="single" w:color="auto" w:sz="4" w:space="0"/>
      </w:pBdr>
      <w:spacing w:before="100" w:beforeAutospacing="1" w:after="100" w:afterAutospacing="1" w:line="240" w:lineRule="auto"/>
      <w:jc w:val="center"/>
    </w:pPr>
    <w:rPr>
      <w:color w:val="auto"/>
      <w:sz w:val="20"/>
      <w:szCs w:val="20"/>
    </w:rPr>
  </w:style>
  <w:style w:type="paragraph" w:customStyle="1" w:styleId="206">
    <w:name w:val="xl155"/>
    <w:basedOn w:val="1"/>
    <w:qFormat/>
    <w:uiPriority w:val="0"/>
    <w:pPr>
      <w:widowControl/>
      <w:pBdr>
        <w:left w:val="single" w:color="auto" w:sz="8" w:space="0"/>
        <w:bottom w:val="double" w:color="auto" w:sz="6" w:space="0"/>
        <w:right w:val="single" w:color="auto" w:sz="4" w:space="0"/>
      </w:pBdr>
      <w:spacing w:before="100" w:beforeAutospacing="1" w:after="100" w:afterAutospacing="1" w:line="240" w:lineRule="auto"/>
      <w:jc w:val="center"/>
    </w:pPr>
    <w:rPr>
      <w:color w:val="auto"/>
      <w:sz w:val="20"/>
      <w:szCs w:val="20"/>
    </w:rPr>
  </w:style>
  <w:style w:type="paragraph" w:customStyle="1" w:styleId="207">
    <w:name w:val="xl15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color w:val="FF0000"/>
      <w:sz w:val="16"/>
      <w:szCs w:val="16"/>
    </w:rPr>
  </w:style>
  <w:style w:type="paragraph" w:customStyle="1" w:styleId="208">
    <w:name w:val="xl15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jc w:val="center"/>
    </w:pPr>
    <w:rPr>
      <w:color w:val="auto"/>
      <w:sz w:val="16"/>
      <w:szCs w:val="16"/>
    </w:rPr>
  </w:style>
  <w:style w:type="paragraph" w:customStyle="1" w:styleId="209">
    <w:name w:val="xl158"/>
    <w:basedOn w:val="1"/>
    <w:qFormat/>
    <w:uiPriority w:val="0"/>
    <w:pPr>
      <w:widowControl/>
      <w:pBdr>
        <w:top w:val="double" w:color="auto" w:sz="6" w:space="0"/>
        <w:left w:val="single" w:color="auto" w:sz="4" w:space="0"/>
      </w:pBdr>
      <w:spacing w:before="100" w:beforeAutospacing="1" w:after="100" w:afterAutospacing="1" w:line="240" w:lineRule="auto"/>
      <w:jc w:val="center"/>
    </w:pPr>
    <w:rPr>
      <w:sz w:val="16"/>
      <w:szCs w:val="16"/>
    </w:rPr>
  </w:style>
  <w:style w:type="paragraph" w:customStyle="1" w:styleId="210">
    <w:name w:val="xl159"/>
    <w:basedOn w:val="1"/>
    <w:qFormat/>
    <w:uiPriority w:val="0"/>
    <w:pPr>
      <w:widowControl/>
      <w:pBdr>
        <w:top w:val="double" w:color="auto" w:sz="6" w:space="0"/>
        <w:right w:val="single" w:color="auto" w:sz="4" w:space="0"/>
      </w:pBdr>
      <w:spacing w:before="100" w:beforeAutospacing="1" w:after="100" w:afterAutospacing="1" w:line="240" w:lineRule="auto"/>
      <w:jc w:val="center"/>
    </w:pPr>
    <w:rPr>
      <w:sz w:val="16"/>
      <w:szCs w:val="16"/>
    </w:rPr>
  </w:style>
  <w:style w:type="paragraph" w:customStyle="1" w:styleId="211">
    <w:name w:val="xl160"/>
    <w:basedOn w:val="1"/>
    <w:qFormat/>
    <w:uiPriority w:val="0"/>
    <w:pPr>
      <w:widowControl/>
      <w:pBdr>
        <w:left w:val="single" w:color="auto" w:sz="4" w:space="0"/>
        <w:bottom w:val="double" w:color="auto" w:sz="6" w:space="0"/>
      </w:pBdr>
      <w:spacing w:before="100" w:beforeAutospacing="1" w:after="100" w:afterAutospacing="1" w:line="240" w:lineRule="auto"/>
      <w:jc w:val="center"/>
    </w:pPr>
    <w:rPr>
      <w:sz w:val="16"/>
      <w:szCs w:val="16"/>
    </w:rPr>
  </w:style>
  <w:style w:type="paragraph" w:customStyle="1" w:styleId="212">
    <w:name w:val="xl161"/>
    <w:basedOn w:val="1"/>
    <w:qFormat/>
    <w:uiPriority w:val="0"/>
    <w:pPr>
      <w:widowControl/>
      <w:pBdr>
        <w:bottom w:val="double" w:color="auto" w:sz="6" w:space="0"/>
        <w:right w:val="single" w:color="auto" w:sz="4" w:space="0"/>
      </w:pBdr>
      <w:spacing w:before="100" w:beforeAutospacing="1" w:after="100" w:afterAutospacing="1" w:line="240" w:lineRule="auto"/>
      <w:jc w:val="center"/>
    </w:pPr>
    <w:rPr>
      <w:sz w:val="16"/>
      <w:szCs w:val="16"/>
    </w:rPr>
  </w:style>
  <w:style w:type="paragraph" w:customStyle="1" w:styleId="213">
    <w:name w:val="xl162"/>
    <w:basedOn w:val="1"/>
    <w:qFormat/>
    <w:uiPriority w:val="0"/>
    <w:pPr>
      <w:widowControl/>
      <w:pBdr>
        <w:top w:val="double" w:color="auto" w:sz="6" w:space="0"/>
        <w:left w:val="single" w:color="auto" w:sz="4" w:space="0"/>
      </w:pBdr>
      <w:spacing w:before="100" w:beforeAutospacing="1" w:after="100" w:afterAutospacing="1" w:line="240" w:lineRule="auto"/>
      <w:jc w:val="center"/>
    </w:pPr>
    <w:rPr>
      <w:color w:val="0000FF"/>
      <w:sz w:val="16"/>
      <w:szCs w:val="16"/>
    </w:rPr>
  </w:style>
  <w:style w:type="paragraph" w:customStyle="1" w:styleId="214">
    <w:name w:val="xl163"/>
    <w:basedOn w:val="1"/>
    <w:qFormat/>
    <w:uiPriority w:val="0"/>
    <w:pPr>
      <w:widowControl/>
      <w:pBdr>
        <w:top w:val="double" w:color="auto" w:sz="6" w:space="0"/>
        <w:right w:val="single" w:color="auto" w:sz="4" w:space="0"/>
      </w:pBdr>
      <w:spacing w:before="100" w:beforeAutospacing="1" w:after="100" w:afterAutospacing="1" w:line="240" w:lineRule="auto"/>
      <w:jc w:val="center"/>
    </w:pPr>
    <w:rPr>
      <w:color w:val="0000FF"/>
      <w:sz w:val="16"/>
      <w:szCs w:val="16"/>
    </w:rPr>
  </w:style>
  <w:style w:type="paragraph" w:customStyle="1" w:styleId="215">
    <w:name w:val="xl166"/>
    <w:basedOn w:val="1"/>
    <w:qFormat/>
    <w:uiPriority w:val="0"/>
    <w:pPr>
      <w:widowControl/>
      <w:pBdr>
        <w:left w:val="single" w:color="auto" w:sz="4" w:space="0"/>
        <w:bottom w:val="single" w:color="auto" w:sz="8" w:space="0"/>
      </w:pBdr>
      <w:spacing w:before="100" w:beforeAutospacing="1" w:after="100" w:afterAutospacing="1" w:line="240" w:lineRule="auto"/>
      <w:jc w:val="center"/>
    </w:pPr>
    <w:rPr>
      <w:color w:val="auto"/>
      <w:sz w:val="20"/>
      <w:szCs w:val="20"/>
    </w:rPr>
  </w:style>
  <w:style w:type="paragraph" w:customStyle="1" w:styleId="216">
    <w:name w:val="xl167"/>
    <w:basedOn w:val="1"/>
    <w:qFormat/>
    <w:uiPriority w:val="0"/>
    <w:pPr>
      <w:widowControl/>
      <w:pBdr>
        <w:left w:val="single" w:color="auto" w:sz="8" w:space="0"/>
        <w:bottom w:val="single" w:color="auto" w:sz="8" w:space="0"/>
      </w:pBdr>
      <w:spacing w:before="100" w:beforeAutospacing="1" w:after="100" w:afterAutospacing="1" w:line="240" w:lineRule="auto"/>
      <w:jc w:val="left"/>
    </w:pPr>
    <w:rPr>
      <w:color w:val="auto"/>
      <w:sz w:val="20"/>
      <w:szCs w:val="20"/>
    </w:rPr>
  </w:style>
  <w:style w:type="paragraph" w:customStyle="1" w:styleId="217">
    <w:name w:val="样式 正文缩进表正文正文非缩进特点上海中望标准正文（首行缩进两字）文字正文（首行缩进两字） Char正文（首行缩进..."/>
    <w:basedOn w:val="8"/>
    <w:qFormat/>
    <w:uiPriority w:val="0"/>
    <w:pPr>
      <w:ind w:firstLine="200" w:firstLineChars="200"/>
    </w:pPr>
    <w:rPr>
      <w:color w:val="auto"/>
      <w:kern w:val="2"/>
    </w:rPr>
  </w:style>
  <w:style w:type="paragraph" w:customStyle="1" w:styleId="218">
    <w:name w:val="样式 标题 2 + 段前: 0.5 行 段后: 0.5 行"/>
    <w:basedOn w:val="3"/>
    <w:qFormat/>
    <w:uiPriority w:val="0"/>
    <w:pPr>
      <w:spacing w:beforeLines="50" w:afterLines="50" w:line="400" w:lineRule="exact"/>
      <w:ind w:firstLine="643" w:firstLineChars="200"/>
      <w:jc w:val="center"/>
    </w:pPr>
    <w:rPr>
      <w:rFonts w:cs="宋体"/>
      <w:bCs/>
      <w:color w:val="auto"/>
      <w:kern w:val="2"/>
      <w:szCs w:val="20"/>
    </w:rPr>
  </w:style>
  <w:style w:type="paragraph" w:customStyle="1" w:styleId="219">
    <w:name w:val="样式1"/>
    <w:basedOn w:val="23"/>
    <w:qFormat/>
    <w:uiPriority w:val="0"/>
    <w:pPr>
      <w:adjustRightInd w:val="0"/>
      <w:snapToGrid/>
      <w:spacing w:line="240" w:lineRule="atLeast"/>
      <w:textAlignment w:val="baseline"/>
    </w:pPr>
    <w:rPr>
      <w:rFonts w:hAnsi="Times New Roman" w:cs="Times New Roman"/>
      <w:szCs w:val="20"/>
    </w:rPr>
  </w:style>
  <w:style w:type="paragraph" w:customStyle="1" w:styleId="220">
    <w:name w:val="Char Char Char"/>
    <w:basedOn w:val="10"/>
    <w:qFormat/>
    <w:uiPriority w:val="0"/>
    <w:pPr>
      <w:shd w:val="clear" w:color="auto" w:fill="000080"/>
      <w:adjustRightInd w:val="0"/>
      <w:spacing w:line="436" w:lineRule="exact"/>
      <w:ind w:left="357"/>
      <w:jc w:val="left"/>
      <w:outlineLvl w:val="3"/>
    </w:pPr>
    <w:rPr>
      <w:rFonts w:ascii="Tahoma" w:hAnsi="Tahoma"/>
      <w:b/>
      <w:color w:val="auto"/>
      <w:sz w:val="44"/>
      <w:szCs w:val="24"/>
    </w:rPr>
  </w:style>
  <w:style w:type="paragraph" w:customStyle="1" w:styleId="221">
    <w:name w:val="样式 正文刘兵 + 首行缩进:  2 字符"/>
    <w:basedOn w:val="1"/>
    <w:qFormat/>
    <w:uiPriority w:val="0"/>
    <w:pPr>
      <w:autoSpaceDE w:val="0"/>
      <w:autoSpaceDN w:val="0"/>
      <w:adjustRightInd w:val="0"/>
      <w:spacing w:line="520" w:lineRule="exact"/>
      <w:ind w:firstLine="480" w:firstLineChars="200"/>
      <w:jc w:val="left"/>
    </w:pPr>
    <w:rPr>
      <w:rFonts w:ascii="Times New Roman" w:hAnsi="Times New Roman"/>
      <w:bCs/>
      <w:sz w:val="24"/>
      <w:lang w:val="zh-CN"/>
    </w:rPr>
  </w:style>
  <w:style w:type="paragraph" w:customStyle="1" w:styleId="222">
    <w:name w:val="样式32"/>
    <w:basedOn w:val="23"/>
    <w:qFormat/>
    <w:uiPriority w:val="0"/>
    <w:pPr>
      <w:spacing w:line="360" w:lineRule="auto"/>
      <w:ind w:firstLine="360" w:firstLineChars="200"/>
    </w:pPr>
    <w:rPr>
      <w:rFonts w:ascii="Calibri" w:hAnsi="Calibri" w:cs="Times New Roman"/>
    </w:rPr>
  </w:style>
  <w:style w:type="paragraph" w:customStyle="1" w:styleId="223">
    <w:name w:val="CM317"/>
    <w:basedOn w:val="92"/>
    <w:next w:val="92"/>
    <w:qFormat/>
    <w:uiPriority w:val="99"/>
    <w:pPr>
      <w:autoSpaceDE w:val="0"/>
      <w:autoSpaceDN w:val="0"/>
      <w:adjustRightInd w:val="0"/>
      <w:spacing w:after="315"/>
    </w:pPr>
    <w:rPr>
      <w:rFonts w:ascii="宋体" w:hAnsi="Calibri"/>
      <w:color w:val="auto"/>
    </w:rPr>
  </w:style>
  <w:style w:type="paragraph" w:customStyle="1" w:styleId="224">
    <w:name w:val="CM337"/>
    <w:basedOn w:val="92"/>
    <w:next w:val="92"/>
    <w:qFormat/>
    <w:uiPriority w:val="99"/>
    <w:pPr>
      <w:autoSpaceDE w:val="0"/>
      <w:autoSpaceDN w:val="0"/>
      <w:adjustRightInd w:val="0"/>
      <w:spacing w:after="1090"/>
    </w:pPr>
    <w:rPr>
      <w:rFonts w:ascii="宋体" w:hAnsi="Calibri"/>
      <w:color w:val="auto"/>
    </w:rPr>
  </w:style>
  <w:style w:type="paragraph" w:customStyle="1" w:styleId="2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26">
    <w:name w:val="批注文字 Char1"/>
    <w:qFormat/>
    <w:uiPriority w:val="0"/>
    <w:rPr>
      <w:rFonts w:ascii="Times New Roman" w:hAnsi="Times New Roman" w:eastAsia="宋体" w:cs="Times New Roman"/>
      <w:color w:val="000000"/>
      <w:kern w:val="0"/>
      <w:szCs w:val="20"/>
      <w:lang w:val="zh-CN" w:eastAsia="zh-CN"/>
    </w:rPr>
  </w:style>
  <w:style w:type="paragraph" w:customStyle="1" w:styleId="227">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character" w:customStyle="1" w:styleId="228">
    <w:name w:val="章节一 Char"/>
    <w:qFormat/>
    <w:uiPriority w:val="0"/>
    <w:rPr>
      <w:rFonts w:eastAsia="黑体"/>
      <w:b/>
      <w:snapToGrid w:val="0"/>
      <w:spacing w:val="4"/>
      <w:sz w:val="36"/>
      <w:szCs w:val="36"/>
      <w:lang w:val="en-US" w:eastAsia="zh-CN" w:bidi="ar-SA"/>
    </w:rPr>
  </w:style>
  <w:style w:type="character" w:customStyle="1" w:styleId="229">
    <w:name w:val="章节二 Char"/>
    <w:qFormat/>
    <w:uiPriority w:val="0"/>
    <w:rPr>
      <w:rFonts w:eastAsia="黑体"/>
      <w:b/>
      <w:snapToGrid w:val="0"/>
      <w:spacing w:val="4"/>
      <w:sz w:val="30"/>
      <w:szCs w:val="30"/>
      <w:lang w:val="en-US" w:eastAsia="zh-CN" w:bidi="ar-SA"/>
    </w:rPr>
  </w:style>
  <w:style w:type="character" w:customStyle="1" w:styleId="230">
    <w:name w:val="正文文本 Char1"/>
    <w:qFormat/>
    <w:uiPriority w:val="0"/>
    <w:rPr>
      <w:rFonts w:ascii="Times New Roman" w:hAnsi="Times New Roman" w:eastAsia="楷体_GB2312" w:cs="Times New Roman"/>
      <w:color w:val="FF00FF"/>
      <w:kern w:val="0"/>
      <w:sz w:val="24"/>
      <w:szCs w:val="20"/>
      <w:lang w:val="zh-CN" w:eastAsia="zh-CN"/>
    </w:rPr>
  </w:style>
  <w:style w:type="paragraph" w:customStyle="1" w:styleId="231">
    <w:name w:val="表格文字"/>
    <w:basedOn w:val="1"/>
    <w:next w:val="1"/>
    <w:qFormat/>
    <w:uiPriority w:val="0"/>
    <w:pPr>
      <w:snapToGrid w:val="0"/>
      <w:spacing w:line="360" w:lineRule="atLeast"/>
      <w:jc w:val="center"/>
    </w:pPr>
    <w:rPr>
      <w:rFonts w:hAnsi="Times New Roman" w:eastAsia="幼圆" w:cs="Times New Roman"/>
      <w:color w:val="auto"/>
      <w:kern w:val="2"/>
      <w:szCs w:val="20"/>
    </w:rPr>
  </w:style>
  <w:style w:type="paragraph" w:customStyle="1" w:styleId="232">
    <w:name w:val="封一"/>
    <w:basedOn w:val="1"/>
    <w:next w:val="1"/>
    <w:qFormat/>
    <w:uiPriority w:val="0"/>
    <w:pPr>
      <w:topLinePunct/>
      <w:adjustRightInd w:val="0"/>
      <w:snapToGrid w:val="0"/>
      <w:spacing w:line="360" w:lineRule="auto"/>
      <w:jc w:val="center"/>
    </w:pPr>
    <w:rPr>
      <w:rFonts w:ascii="Times New Roman" w:hAnsi="Times New Roman" w:eastAsia="黑体" w:cs="Times New Roman"/>
      <w:b/>
      <w:snapToGrid w:val="0"/>
      <w:color w:val="auto"/>
      <w:spacing w:val="4"/>
      <w:sz w:val="84"/>
      <w:szCs w:val="84"/>
    </w:rPr>
  </w:style>
  <w:style w:type="paragraph" w:customStyle="1" w:styleId="233">
    <w:name w:val="文一"/>
    <w:basedOn w:val="1"/>
    <w:qFormat/>
    <w:uiPriority w:val="0"/>
    <w:pPr>
      <w:topLinePunct/>
      <w:adjustRightInd w:val="0"/>
      <w:snapToGrid w:val="0"/>
      <w:spacing w:line="360" w:lineRule="auto"/>
      <w:ind w:firstLine="200" w:firstLineChars="200"/>
    </w:pPr>
    <w:rPr>
      <w:rFonts w:ascii="Times New Roman" w:hAnsi="Times New Roman" w:cs="Times New Roman"/>
      <w:snapToGrid w:val="0"/>
      <w:color w:val="auto"/>
      <w:spacing w:val="4"/>
      <w:sz w:val="24"/>
    </w:rPr>
  </w:style>
  <w:style w:type="paragraph" w:customStyle="1" w:styleId="234">
    <w:name w:val="封四"/>
    <w:basedOn w:val="233"/>
    <w:next w:val="233"/>
    <w:qFormat/>
    <w:uiPriority w:val="0"/>
    <w:pPr>
      <w:jc w:val="left"/>
    </w:pPr>
    <w:rPr>
      <w:sz w:val="30"/>
      <w:szCs w:val="30"/>
    </w:rPr>
  </w:style>
  <w:style w:type="paragraph" w:customStyle="1" w:styleId="235">
    <w:name w:val="封二"/>
    <w:basedOn w:val="233"/>
    <w:next w:val="233"/>
    <w:qFormat/>
    <w:uiPriority w:val="0"/>
    <w:pPr>
      <w:ind w:firstLine="0" w:firstLineChars="0"/>
      <w:jc w:val="center"/>
    </w:pPr>
    <w:rPr>
      <w:rFonts w:eastAsia="黑体"/>
      <w:b/>
      <w:sz w:val="36"/>
      <w:szCs w:val="36"/>
    </w:rPr>
  </w:style>
  <w:style w:type="paragraph" w:customStyle="1" w:styleId="236">
    <w:name w:val="封三"/>
    <w:basedOn w:val="233"/>
    <w:next w:val="233"/>
    <w:qFormat/>
    <w:uiPriority w:val="0"/>
    <w:pPr>
      <w:ind w:firstLine="0" w:firstLineChars="0"/>
      <w:jc w:val="center"/>
    </w:pPr>
    <w:rPr>
      <w:sz w:val="30"/>
    </w:rPr>
  </w:style>
  <w:style w:type="paragraph" w:customStyle="1" w:styleId="237">
    <w:name w:val="章节二"/>
    <w:basedOn w:val="1"/>
    <w:next w:val="1"/>
    <w:qFormat/>
    <w:uiPriority w:val="0"/>
    <w:pPr>
      <w:topLinePunct/>
      <w:adjustRightInd w:val="0"/>
      <w:snapToGrid w:val="0"/>
      <w:spacing w:beforeLines="50" w:afterLines="50" w:line="240" w:lineRule="auto"/>
      <w:jc w:val="center"/>
      <w:outlineLvl w:val="1"/>
    </w:pPr>
    <w:rPr>
      <w:rFonts w:ascii="Times New Roman" w:hAnsi="Times New Roman" w:eastAsia="黑体" w:cs="Times New Roman"/>
      <w:b/>
      <w:snapToGrid w:val="0"/>
      <w:color w:val="auto"/>
      <w:spacing w:val="4"/>
      <w:sz w:val="30"/>
      <w:szCs w:val="30"/>
    </w:rPr>
  </w:style>
  <w:style w:type="paragraph" w:customStyle="1" w:styleId="238">
    <w:name w:val="文二"/>
    <w:basedOn w:val="1"/>
    <w:qFormat/>
    <w:uiPriority w:val="0"/>
    <w:pPr>
      <w:spacing w:line="240" w:lineRule="auto"/>
      <w:jc w:val="left"/>
    </w:pPr>
    <w:rPr>
      <w:rFonts w:cs="Times New Roman"/>
      <w:color w:val="auto"/>
      <w:kern w:val="2"/>
      <w:szCs w:val="21"/>
    </w:rPr>
  </w:style>
  <w:style w:type="paragraph" w:customStyle="1" w:styleId="239">
    <w:name w:val="章节三"/>
    <w:basedOn w:val="233"/>
    <w:next w:val="233"/>
    <w:qFormat/>
    <w:uiPriority w:val="0"/>
    <w:pPr>
      <w:spacing w:beforeLines="50" w:afterLines="50" w:line="240" w:lineRule="auto"/>
      <w:ind w:firstLine="0" w:firstLineChars="0"/>
      <w:jc w:val="left"/>
      <w:outlineLvl w:val="2"/>
    </w:pPr>
    <w:rPr>
      <w:rFonts w:ascii="黑体" w:hAnsi="宋体" w:eastAsia="黑体"/>
      <w:b/>
    </w:rPr>
  </w:style>
  <w:style w:type="paragraph" w:customStyle="1" w:styleId="240">
    <w:name w:val="Char Char Char1 Char"/>
    <w:basedOn w:val="10"/>
    <w:qFormat/>
    <w:uiPriority w:val="0"/>
    <w:pPr>
      <w:shd w:val="clear" w:color="auto" w:fill="000080"/>
      <w:spacing w:line="240" w:lineRule="auto"/>
    </w:pPr>
    <w:rPr>
      <w:rFonts w:ascii="Tahoma" w:hAnsi="Tahoma"/>
      <w:color w:val="auto"/>
      <w:sz w:val="24"/>
      <w:szCs w:val="24"/>
    </w:rPr>
  </w:style>
  <w:style w:type="paragraph" w:customStyle="1" w:styleId="241">
    <w:name w:val="正题"/>
    <w:basedOn w:val="233"/>
    <w:next w:val="233"/>
    <w:qFormat/>
    <w:uiPriority w:val="0"/>
    <w:pPr>
      <w:ind w:firstLine="0" w:firstLineChars="0"/>
      <w:jc w:val="center"/>
    </w:pPr>
    <w:rPr>
      <w:rFonts w:eastAsia="黑体"/>
      <w:b/>
      <w:sz w:val="36"/>
      <w:szCs w:val="36"/>
    </w:rPr>
  </w:style>
  <w:style w:type="paragraph" w:customStyle="1" w:styleId="242">
    <w:name w:val="章节一"/>
    <w:basedOn w:val="1"/>
    <w:next w:val="1"/>
    <w:qFormat/>
    <w:uiPriority w:val="0"/>
    <w:pPr>
      <w:topLinePunct/>
      <w:adjustRightInd w:val="0"/>
      <w:snapToGrid w:val="0"/>
      <w:spacing w:beforeLines="50" w:afterLines="50" w:line="240" w:lineRule="auto"/>
      <w:jc w:val="center"/>
      <w:outlineLvl w:val="0"/>
    </w:pPr>
    <w:rPr>
      <w:rFonts w:ascii="Times New Roman" w:hAnsi="Times New Roman" w:eastAsia="黑体" w:cs="Times New Roman"/>
      <w:b/>
      <w:snapToGrid w:val="0"/>
      <w:color w:val="auto"/>
      <w:spacing w:val="4"/>
      <w:sz w:val="36"/>
      <w:szCs w:val="36"/>
    </w:rPr>
  </w:style>
  <w:style w:type="paragraph" w:customStyle="1" w:styleId="243">
    <w:name w:val="默认段落字体 Para Char"/>
    <w:basedOn w:val="1"/>
    <w:qFormat/>
    <w:uiPriority w:val="0"/>
    <w:pPr>
      <w:spacing w:line="240" w:lineRule="auto"/>
    </w:pPr>
    <w:rPr>
      <w:rFonts w:ascii="Times New Roman" w:hAnsi="Times New Roman" w:cs="Times New Roman"/>
      <w:color w:val="auto"/>
      <w:kern w:val="2"/>
      <w:sz w:val="30"/>
    </w:rPr>
  </w:style>
  <w:style w:type="paragraph" w:customStyle="1" w:styleId="244">
    <w:name w:val="Char11"/>
    <w:basedOn w:val="1"/>
    <w:qFormat/>
    <w:uiPriority w:val="0"/>
    <w:pPr>
      <w:adjustRightInd w:val="0"/>
      <w:snapToGrid w:val="0"/>
      <w:spacing w:line="360" w:lineRule="auto"/>
      <w:jc w:val="left"/>
    </w:pPr>
    <w:rPr>
      <w:rFonts w:ascii="Times New Roman" w:hAnsi="Times New Roman" w:cs="Times New Roman"/>
      <w:color w:val="auto"/>
      <w:kern w:val="2"/>
      <w:sz w:val="24"/>
    </w:rPr>
  </w:style>
  <w:style w:type="paragraph" w:customStyle="1" w:styleId="245">
    <w:name w:val="Char Char"/>
    <w:basedOn w:val="1"/>
    <w:qFormat/>
    <w:uiPriority w:val="0"/>
    <w:pPr>
      <w:tabs>
        <w:tab w:val="left" w:pos="1080"/>
      </w:tabs>
      <w:spacing w:line="240" w:lineRule="auto"/>
      <w:ind w:left="1080" w:hanging="1080"/>
    </w:pPr>
    <w:rPr>
      <w:rFonts w:ascii="Times New Roman" w:hAnsi="Times New Roman" w:cs="Times New Roman"/>
      <w:color w:val="auto"/>
      <w:kern w:val="2"/>
      <w:sz w:val="24"/>
    </w:rPr>
  </w:style>
  <w:style w:type="paragraph" w:customStyle="1" w:styleId="246">
    <w:name w:val="标题2"/>
    <w:basedOn w:val="3"/>
    <w:next w:val="1"/>
    <w:qFormat/>
    <w:uiPriority w:val="0"/>
    <w:pPr>
      <w:spacing w:before="120" w:after="0" w:line="240" w:lineRule="auto"/>
      <w:ind w:left="284" w:firstLine="567"/>
      <w:jc w:val="both"/>
    </w:pPr>
    <w:rPr>
      <w:rFonts w:ascii="Cambria" w:hAnsi="Cambria" w:eastAsia="宋体" w:cs="Times New Roman"/>
      <w:bCs/>
      <w:color w:val="auto"/>
      <w:kern w:val="2"/>
      <w:szCs w:val="32"/>
    </w:rPr>
  </w:style>
  <w:style w:type="paragraph" w:customStyle="1" w:styleId="247">
    <w:name w:val="正文编号"/>
    <w:basedOn w:val="76"/>
    <w:link w:val="248"/>
    <w:qFormat/>
    <w:uiPriority w:val="0"/>
    <w:pPr>
      <w:widowControl/>
      <w:numPr>
        <w:ilvl w:val="0"/>
        <w:numId w:val="3"/>
      </w:numPr>
      <w:snapToGrid w:val="0"/>
      <w:spacing w:beforeLines="50" w:afterLines="50" w:line="288" w:lineRule="auto"/>
      <w:jc w:val="left"/>
    </w:pPr>
    <w:rPr>
      <w:rFonts w:ascii="宋体" w:hAnsi="宋体"/>
      <w:color w:val="auto"/>
      <w:kern w:val="2"/>
      <w:sz w:val="24"/>
      <w:szCs w:val="24"/>
      <w:lang w:val="zh-CN"/>
    </w:rPr>
  </w:style>
  <w:style w:type="character" w:customStyle="1" w:styleId="248">
    <w:name w:val="正文编号 Char"/>
    <w:link w:val="247"/>
    <w:qFormat/>
    <w:uiPriority w:val="0"/>
    <w:rPr>
      <w:rFonts w:ascii="宋体" w:hAnsi="宋体" w:eastAsia="宋体" w:cs="Times New Roman"/>
      <w:kern w:val="2"/>
      <w:sz w:val="24"/>
      <w:szCs w:val="24"/>
      <w:lang w:val="zh-CN"/>
    </w:rPr>
  </w:style>
  <w:style w:type="paragraph" w:customStyle="1" w:styleId="249">
    <w:name w:val="TOC 标题2"/>
    <w:basedOn w:val="2"/>
    <w:next w:val="1"/>
    <w:unhideWhenUsed/>
    <w:qFormat/>
    <w:uiPriority w:val="39"/>
    <w:pPr>
      <w:widowControl/>
      <w:spacing w:before="480" w:after="0" w:line="276" w:lineRule="auto"/>
      <w:jc w:val="left"/>
      <w:outlineLvl w:val="9"/>
    </w:pPr>
    <w:rPr>
      <w:rFonts w:ascii="Cambria" w:hAnsi="Cambria"/>
      <w:bCs/>
      <w:color w:val="365F91"/>
      <w:sz w:val="28"/>
      <w:szCs w:val="28"/>
    </w:rPr>
  </w:style>
  <w:style w:type="paragraph" w:customStyle="1" w:styleId="250">
    <w:name w:val="修订1"/>
    <w:unhideWhenUsed/>
    <w:qFormat/>
    <w:uiPriority w:val="99"/>
    <w:rPr>
      <w:rFonts w:ascii="宋体" w:hAnsi="宋体" w:eastAsia="宋体" w:cs="宋体"/>
      <w:color w:val="000000"/>
      <w:sz w:val="21"/>
      <w:szCs w:val="24"/>
      <w:lang w:val="en-US" w:eastAsia="zh-CN" w:bidi="ar-SA"/>
    </w:rPr>
  </w:style>
  <w:style w:type="paragraph" w:customStyle="1" w:styleId="251">
    <w:name w:val="p0"/>
    <w:basedOn w:val="1"/>
    <w:qFormat/>
    <w:uiPriority w:val="0"/>
    <w:pPr>
      <w:widowControl/>
      <w:spacing w:line="240" w:lineRule="auto"/>
    </w:pPr>
    <w:rPr>
      <w:rFonts w:ascii="Times New Roman" w:hAnsi="Times New Roman" w:cs="Times New Roman"/>
      <w:color w:val="auto"/>
      <w:szCs w:val="21"/>
    </w:rPr>
  </w:style>
  <w:style w:type="paragraph" w:customStyle="1" w:styleId="252">
    <w:name w:val="合同正文"/>
    <w:basedOn w:val="1"/>
    <w:qFormat/>
    <w:uiPriority w:val="0"/>
    <w:pPr>
      <w:spacing w:line="360" w:lineRule="auto"/>
      <w:ind w:firstLine="480" w:firstLineChars="200"/>
    </w:pPr>
    <w:rPr>
      <w:rFonts w:ascii="Times New Roman" w:hAnsi="Times New Roman" w:cs="Times New Roman"/>
      <w:color w:val="auto"/>
      <w:kern w:val="2"/>
      <w:sz w:val="24"/>
    </w:rPr>
  </w:style>
  <w:style w:type="paragraph" w:customStyle="1" w:styleId="253">
    <w:name w:val="标题二、"/>
    <w:basedOn w:val="1"/>
    <w:qFormat/>
    <w:uiPriority w:val="0"/>
    <w:pPr>
      <w:spacing w:line="360" w:lineRule="auto"/>
      <w:ind w:firstLine="200" w:firstLineChars="200"/>
      <w:outlineLvl w:val="2"/>
    </w:pPr>
    <w:rPr>
      <w:b/>
      <w:szCs w:val="21"/>
    </w:rPr>
  </w:style>
  <w:style w:type="paragraph" w:customStyle="1" w:styleId="254">
    <w:name w:val="修订2"/>
    <w:unhideWhenUsed/>
    <w:qFormat/>
    <w:uiPriority w:val="99"/>
    <w:rPr>
      <w:rFonts w:ascii="宋体" w:hAnsi="宋体" w:eastAsia="宋体" w:cs="宋体"/>
      <w:color w:val="000000"/>
      <w:sz w:val="21"/>
      <w:szCs w:val="24"/>
      <w:lang w:val="en-US" w:eastAsia="zh-CN" w:bidi="ar-SA"/>
    </w:rPr>
  </w:style>
  <w:style w:type="character" w:customStyle="1" w:styleId="255">
    <w:name w:val="CharAttribute24"/>
    <w:qFormat/>
    <w:uiPriority w:val="0"/>
    <w:rPr>
      <w:rFonts w:ascii="宋体" w:eastAsia="Courier New"/>
      <w:sz w:val="21"/>
    </w:rPr>
  </w:style>
  <w:style w:type="table" w:customStyle="1" w:styleId="256">
    <w:name w:val="网格型1"/>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网格型2"/>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网格型3"/>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网格型4"/>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0">
    <w:name w:val="修订3"/>
    <w:unhideWhenUsed/>
    <w:qFormat/>
    <w:uiPriority w:val="99"/>
    <w:rPr>
      <w:rFonts w:ascii="宋体" w:hAnsi="宋体" w:eastAsia="宋体" w:cs="宋体"/>
      <w:color w:val="000000"/>
      <w:sz w:val="21"/>
      <w:szCs w:val="24"/>
      <w:lang w:val="en-US" w:eastAsia="zh-CN" w:bidi="ar-SA"/>
    </w:rPr>
  </w:style>
  <w:style w:type="paragraph" w:customStyle="1" w:styleId="261">
    <w:name w:val="修订4"/>
    <w:unhideWhenUsed/>
    <w:qFormat/>
    <w:uiPriority w:val="99"/>
    <w:rPr>
      <w:rFonts w:ascii="宋体" w:hAnsi="宋体" w:eastAsia="宋体" w:cs="宋体"/>
      <w:color w:val="000000"/>
      <w:sz w:val="21"/>
      <w:szCs w:val="24"/>
      <w:lang w:val="en-US" w:eastAsia="zh-CN" w:bidi="ar-SA"/>
    </w:rPr>
  </w:style>
  <w:style w:type="paragraph" w:customStyle="1" w:styleId="262">
    <w:name w:val="Revision"/>
    <w:unhideWhenUsed/>
    <w:qFormat/>
    <w:uiPriority w:val="99"/>
    <w:rPr>
      <w:rFonts w:ascii="宋体" w:hAnsi="宋体" w:eastAsia="宋体" w:cs="宋体"/>
      <w:color w:val="000000"/>
      <w:sz w:val="21"/>
      <w:szCs w:val="24"/>
      <w:lang w:val="en-US" w:eastAsia="zh-CN" w:bidi="ar-SA"/>
    </w:rPr>
  </w:style>
  <w:style w:type="paragraph" w:customStyle="1" w:styleId="263">
    <w:name w:val="_Style 262"/>
    <w:unhideWhenUsed/>
    <w:qFormat/>
    <w:uiPriority w:val="99"/>
    <w:rPr>
      <w:rFonts w:ascii="宋体" w:hAnsi="宋体" w:eastAsia="宋体" w:cs="宋体"/>
      <w:color w:val="00000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8"/>
    <customShpInfo spid="_x0000_s1029"/>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28</Pages>
  <Words>1076</Words>
  <Characters>1148</Characters>
  <Lines>94</Lines>
  <Paragraphs>26</Paragraphs>
  <TotalTime>1</TotalTime>
  <ScaleCrop>false</ScaleCrop>
  <LinksUpToDate>false</LinksUpToDate>
  <CharactersWithSpaces>1887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2025-08-25T12:16:00Z</dcterms:created>
  <dc:creator>张雷蕾</dc:creator>
  <cp:lastModifiedBy>A</cp:lastModifiedBy>
  <dcterms:modified xsi:type="dcterms:W3CDTF">2026-02-12T02:14:05Z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159B6B5DAC27436C91AEC5563DA491CF_13</vt:lpwstr>
  </property>
  <property fmtid="{D5CDD505-2E9C-101B-9397-08002B2CF9AE}" pid="3" name="KSOProductBuildVer">
    <vt:lpwstr>2052-12.1.0.24657</vt:lpwstr>
  </property>
  <property fmtid="{D5CDD505-2E9C-101B-9397-08002B2CF9AE}" pid="4" name="KSOTemplateDocerSaveRecord">
    <vt:lpwstr>eyJoZGlkIjoiMjA1ZDRiN2Y1M2VlNDZlOTA3MWMzNmMzNWU5ODQxMDEiLCJ1c2VySWQiOiIyNzgxMzA0NzUifQ==</vt:lpwstr>
  </property>
</Properties>
</file>